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C45848" w:rsidRDefault="00C45848" w14:paraId="672A6659" w14:textId="77777777">
      <w:pPr>
        <w:pStyle w:val="Rubrik1"/>
        <w:tabs>
          <w:tab w:val="clear" w:pos="7938"/>
          <w:tab w:val="left" w:pos="4253"/>
          <w:tab w:val="left" w:pos="7088"/>
        </w:tabs>
      </w:pPr>
      <w:r>
        <w:tab/>
      </w:r>
      <w:r>
        <w:tab/>
      </w:r>
    </w:p>
    <w:p w:rsidR="00C45848" w:rsidP="238F12A2" w:rsidRDefault="00C45848" w14:paraId="0A37501D" w14:noSpellErr="1" w14:textId="65383F6E">
      <w:pPr>
        <w:pStyle w:val="Normal"/>
        <w:tabs>
          <w:tab w:val="left" w:pos="2694"/>
          <w:tab w:val="left" w:pos="4253"/>
          <w:tab w:val="left" w:pos="7938"/>
        </w:tabs>
        <w:rPr>
          <w:rFonts w:ascii="Arial Narrow" w:hAnsi="Arial Narrow"/>
          <w:sz w:val="24"/>
          <w:szCs w:val="24"/>
        </w:rPr>
      </w:pPr>
      <w:r w:rsidR="21A0656F">
        <w:drawing>
          <wp:inline wp14:editId="517C655A" wp14:anchorId="2FB322C0">
            <wp:extent cx="1733550" cy="638175"/>
            <wp:effectExtent l="0" t="0" r="0" b="0"/>
            <wp:docPr id="840725285" name="Bild 1" title=""/>
            <wp:cNvGraphicFramePr>
              <a:graphicFrameLocks noChangeAspect="1"/>
            </wp:cNvGraphicFramePr>
            <a:graphic>
              <a:graphicData uri="http://schemas.openxmlformats.org/drawingml/2006/picture">
                <pic:pic>
                  <pic:nvPicPr>
                    <pic:cNvPr id="0" name="Bild 1"/>
                    <pic:cNvPicPr/>
                  </pic:nvPicPr>
                  <pic:blipFill>
                    <a:blip r:embed="Rc506bb8e472d4447">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733550" cy="638175"/>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w:rsidRPr="0029082B" w:rsidR="00C45848" w:rsidRDefault="0043544D" w14:paraId="5DAB6C7B" w14:noSpellErr="1" w14:textId="5C81DD80">
      <w:pPr>
        <w:tabs>
          <w:tab w:val="left" w:pos="2694"/>
          <w:tab w:val="left" w:pos="5245"/>
          <w:tab w:val="left" w:pos="7938"/>
        </w:tabs>
      </w:pPr>
    </w:p>
    <w:p w:rsidRPr="000C69D5" w:rsidR="00EF1F55" w:rsidP="238F12A2" w:rsidRDefault="00EF1F55" w14:paraId="02EB378F" w14:noSpellErr="1" w14:textId="2908612C">
      <w:pPr>
        <w:pStyle w:val="Normal"/>
        <w:tabs>
          <w:tab w:val="left" w:pos="5245"/>
          <w:tab w:val="left" w:pos="7938"/>
        </w:tabs>
        <w:rPr>
          <w:sz w:val="24"/>
          <w:szCs w:val="24"/>
        </w:rPr>
      </w:pPr>
      <w:r w:rsidRPr="238F12A2">
        <w:rPr>
          <w:sz w:val="24"/>
          <w:szCs w:val="24"/>
        </w:rPr>
        <w:fldChar w:fldCharType="begin"/>
      </w:r>
      <w:r w:rsidRPr="238F12A2">
        <w:rPr>
          <w:sz w:val="24"/>
          <w:szCs w:val="24"/>
        </w:rPr>
        <w:instrText xml:space="preserve"> FILLIN ”Namn” </w:instrText>
      </w:r>
      <w:r w:rsidRPr="238F12A2">
        <w:rPr>
          <w:sz w:val="24"/>
          <w:szCs w:val="24"/>
        </w:rPr>
        <w:fldChar w:fldCharType="end"/>
      </w:r>
      <w:r w:rsidRPr="238F12A2">
        <w:rPr>
          <w:sz w:val="24"/>
          <w:szCs w:val="24"/>
        </w:rPr>
        <w:fldChar w:fldCharType="begin"/>
      </w:r>
      <w:r w:rsidRPr="238F12A2">
        <w:rPr>
          <w:sz w:val="24"/>
          <w:szCs w:val="24"/>
        </w:rPr>
        <w:instrText xml:space="preserve"> FILLIN ”Adress” </w:instrText>
      </w:r>
      <w:r w:rsidRPr="238F12A2">
        <w:rPr>
          <w:sz w:val="24"/>
          <w:szCs w:val="24"/>
        </w:rPr>
        <w:fldChar w:fldCharType="end"/>
      </w:r>
      <w:r w:rsidRPr="238F12A2">
        <w:rPr>
          <w:sz w:val="24"/>
          <w:szCs w:val="24"/>
        </w:rPr>
        <w:fldChar w:fldCharType="begin"/>
      </w:r>
      <w:r w:rsidRPr="238F12A2">
        <w:rPr>
          <w:sz w:val="24"/>
          <w:szCs w:val="24"/>
        </w:rPr>
        <w:instrText xml:space="preserve"> FILLIN ”Postadress” </w:instrText>
      </w:r>
      <w:r w:rsidRPr="238F12A2">
        <w:rPr>
          <w:sz w:val="24"/>
          <w:szCs w:val="24"/>
        </w:rPr>
        <w:fldChar w:fldCharType="end"/>
      </w:r>
    </w:p>
    <w:p w:rsidRPr="000C69D5" w:rsidR="00C45848" w:rsidP="1A27CAF9" w:rsidRDefault="76E584C6" w14:paraId="64CE1418" w14:textId="77777777">
      <w:pPr>
        <w:pStyle w:val="Default"/>
        <w:rPr>
          <w:rFonts w:ascii="Verdana" w:hAnsi="Verdana" w:cs="Times New Roman"/>
          <w:b/>
          <w:bCs/>
          <w:sz w:val="22"/>
          <w:szCs w:val="22"/>
        </w:rPr>
      </w:pPr>
      <w:r w:rsidRPr="629DCB91">
        <w:rPr>
          <w:rFonts w:ascii="Verdana" w:hAnsi="Verdana" w:cs="Times New Roman"/>
          <w:b/>
          <w:bCs/>
          <w:sz w:val="22"/>
          <w:szCs w:val="22"/>
        </w:rPr>
        <w:t>Remiss Trafikstrategi för</w:t>
      </w:r>
      <w:r w:rsidRPr="629DCB91" w:rsidR="79EF9EC8">
        <w:rPr>
          <w:rFonts w:ascii="Verdana" w:hAnsi="Verdana"/>
          <w:b/>
          <w:bCs/>
        </w:rPr>
        <w:t xml:space="preserve"> Gällivare kommun</w:t>
      </w:r>
    </w:p>
    <w:p w:rsidR="002B0B69" w:rsidP="629DCB91" w:rsidRDefault="002B0B69" w14:paraId="6F5C21C9" w14:textId="77777777">
      <w:pPr>
        <w:pStyle w:val="Default"/>
        <w:rPr>
          <w:rFonts w:ascii="Verdana" w:hAnsi="Verdana"/>
          <w:sz w:val="20"/>
          <w:szCs w:val="20"/>
        </w:rPr>
      </w:pPr>
    </w:p>
    <w:p w:rsidR="463A615A" w:rsidP="629DCB91" w:rsidRDefault="002B0B69" w14:paraId="2703651A" w14:textId="70843CB8">
      <w:pPr>
        <w:pStyle w:val="Default"/>
        <w:rPr>
          <w:rFonts w:ascii="Verdana" w:hAnsi="Verdana"/>
          <w:sz w:val="20"/>
          <w:szCs w:val="20"/>
        </w:rPr>
      </w:pPr>
      <w:bookmarkStart w:name="_GoBack" w:id="0"/>
      <w:bookmarkEnd w:id="0"/>
      <w:r w:rsidRPr="238F12A2" w:rsidR="002B0B69">
        <w:rPr>
          <w:rFonts w:ascii="Verdana" w:hAnsi="Verdana"/>
          <w:sz w:val="20"/>
          <w:szCs w:val="20"/>
        </w:rPr>
        <w:t xml:space="preserve">Kommunen har tagit fram ett förslag </w:t>
      </w:r>
      <w:r w:rsidRPr="238F12A2" w:rsidR="51E63346">
        <w:rPr>
          <w:rFonts w:ascii="Verdana" w:hAnsi="Verdana"/>
          <w:sz w:val="20"/>
          <w:szCs w:val="20"/>
        </w:rPr>
        <w:t>på</w:t>
      </w:r>
      <w:r w:rsidRPr="238F12A2" w:rsidR="002B0B69">
        <w:rPr>
          <w:rFonts w:ascii="Verdana" w:hAnsi="Verdana"/>
          <w:sz w:val="20"/>
          <w:szCs w:val="20"/>
        </w:rPr>
        <w:t xml:space="preserve"> en trafikstrategi för Gällivare kommun. </w:t>
      </w:r>
      <w:r w:rsidRPr="238F12A2" w:rsidR="463A615A">
        <w:rPr>
          <w:rFonts w:ascii="Verdana" w:hAnsi="Verdana"/>
          <w:sz w:val="20"/>
          <w:szCs w:val="20"/>
        </w:rPr>
        <w:t>Ni bjuds nu in att lämna synpunkter på försla</w:t>
      </w:r>
      <w:r w:rsidRPr="238F12A2" w:rsidR="002B0B69">
        <w:rPr>
          <w:rFonts w:ascii="Verdana" w:hAnsi="Verdana"/>
          <w:sz w:val="20"/>
          <w:szCs w:val="20"/>
        </w:rPr>
        <w:t>get</w:t>
      </w:r>
      <w:r w:rsidRPr="238F12A2" w:rsidR="301F52A8">
        <w:rPr>
          <w:rFonts w:ascii="Verdana" w:hAnsi="Verdana"/>
          <w:sz w:val="20"/>
          <w:szCs w:val="20"/>
        </w:rPr>
        <w:t xml:space="preserve">. Svar önskas senast </w:t>
      </w:r>
      <w:r w:rsidRPr="238F12A2" w:rsidR="38A0ACE3">
        <w:rPr>
          <w:rFonts w:ascii="Verdana" w:hAnsi="Verdana"/>
          <w:sz w:val="20"/>
          <w:szCs w:val="20"/>
        </w:rPr>
        <w:t>30</w:t>
      </w:r>
      <w:r w:rsidRPr="238F12A2" w:rsidR="301F52A8">
        <w:rPr>
          <w:rFonts w:ascii="Verdana" w:hAnsi="Verdana"/>
          <w:sz w:val="20"/>
          <w:szCs w:val="20"/>
        </w:rPr>
        <w:t xml:space="preserve"> april</w:t>
      </w:r>
      <w:r w:rsidRPr="238F12A2" w:rsidR="207864B0">
        <w:rPr>
          <w:rFonts w:ascii="Verdana" w:hAnsi="Verdana"/>
          <w:sz w:val="20"/>
          <w:szCs w:val="20"/>
        </w:rPr>
        <w:t xml:space="preserve"> 2024</w:t>
      </w:r>
      <w:r w:rsidRPr="238F12A2" w:rsidR="301F52A8">
        <w:rPr>
          <w:rFonts w:ascii="Verdana" w:hAnsi="Verdana"/>
          <w:sz w:val="20"/>
          <w:szCs w:val="20"/>
        </w:rPr>
        <w:t xml:space="preserve">. </w:t>
      </w:r>
    </w:p>
    <w:p w:rsidR="000C23C5" w:rsidP="238F12A2" w:rsidRDefault="000C23C5" w14:noSpellErr="1" w14:paraId="2753B7A0" w14:textId="2C726DC6">
      <w:pPr>
        <w:pStyle w:val="Normal"/>
        <w:rPr>
          <w:rFonts w:ascii="Verdana" w:hAnsi="Verdana"/>
          <w:b w:val="1"/>
          <w:bCs w:val="1"/>
        </w:rPr>
      </w:pPr>
    </w:p>
    <w:p w:rsidR="000C23C5" w:rsidP="238F12A2" w:rsidRDefault="000C23C5" w14:paraId="16A80942" w14:textId="00A219D0">
      <w:pPr>
        <w:pStyle w:val="Normal"/>
        <w:rPr>
          <w:rFonts w:ascii="Verdana" w:hAnsi="Verdana"/>
        </w:rPr>
      </w:pPr>
      <w:r w:rsidRPr="238F12A2" w:rsidR="45546664">
        <w:rPr>
          <w:rFonts w:ascii="Verdana" w:hAnsi="Verdana"/>
        </w:rPr>
        <w:t>Syftet med trafikstrategin är att</w:t>
      </w:r>
      <w:r w:rsidRPr="238F12A2" w:rsidR="002B0B69">
        <w:rPr>
          <w:rFonts w:ascii="Verdana" w:hAnsi="Verdana"/>
        </w:rPr>
        <w:t xml:space="preserve"> </w:t>
      </w:r>
      <w:r w:rsidRPr="238F12A2" w:rsidR="002B0B69">
        <w:rPr>
          <w:rFonts w:ascii="Verdana" w:hAnsi="Verdana"/>
        </w:rPr>
        <w:t xml:space="preserve">långsiktigt och målmedvetet </w:t>
      </w:r>
      <w:r w:rsidRPr="238F12A2" w:rsidR="2FCACFD1">
        <w:rPr>
          <w:rFonts w:ascii="Verdana" w:hAnsi="Verdana"/>
        </w:rPr>
        <w:t>styra det trafikstrategiska arbetet</w:t>
      </w:r>
      <w:r w:rsidRPr="238F12A2" w:rsidR="002B0B69">
        <w:rPr>
          <w:rFonts w:ascii="Verdana" w:hAnsi="Verdana"/>
        </w:rPr>
        <w:t xml:space="preserve"> mot de lokalpolitiska, nationella och internationella målen som finns inom området</w:t>
      </w:r>
      <w:r w:rsidRPr="238F12A2" w:rsidR="3A0C9FA4">
        <w:rPr>
          <w:rFonts w:ascii="Verdana" w:hAnsi="Verdana"/>
        </w:rPr>
        <w:t>.</w:t>
      </w:r>
      <w:r w:rsidRPr="238F12A2" w:rsidR="5810BB1A">
        <w:rPr>
          <w:rFonts w:ascii="Verdana" w:hAnsi="Verdana"/>
        </w:rPr>
        <w:t xml:space="preserve"> </w:t>
      </w:r>
      <w:r w:rsidRPr="238F12A2" w:rsidR="240AADF8">
        <w:rPr>
          <w:rFonts w:ascii="Verdana" w:hAnsi="Verdana" w:eastAsia="Times New Roman" w:cs="Times New Roman"/>
          <w:color w:val="auto"/>
          <w:lang w:eastAsia="sv-SE" w:bidi="ar-SA"/>
        </w:rPr>
        <w:t>Trafikstrategin och det trafikstrategiska arbetet ska leda till:</w:t>
      </w:r>
    </w:p>
    <w:p w:rsidR="000C23C5" w:rsidP="238F12A2" w:rsidRDefault="000C23C5" w14:paraId="4DC20316" w14:textId="66B89A57">
      <w:pPr>
        <w:pStyle w:val="Normal"/>
        <w:rPr>
          <w:rFonts w:ascii="Verdana" w:hAnsi="Verdana"/>
        </w:rPr>
      </w:pPr>
      <w:r w:rsidRPr="238F12A2" w:rsidR="240AADF8">
        <w:rPr>
          <w:rFonts w:ascii="Verdana" w:hAnsi="Verdana" w:eastAsia="Times New Roman" w:cs="Times New Roman"/>
          <w:color w:val="auto"/>
          <w:lang w:eastAsia="sv-SE" w:bidi="ar-SA"/>
        </w:rPr>
        <w:t>• Ett hållbart transportsystem.</w:t>
      </w:r>
    </w:p>
    <w:p w:rsidR="000C23C5" w:rsidP="238F12A2" w:rsidRDefault="000C23C5" w14:paraId="4348D422" w14:textId="15984565">
      <w:pPr>
        <w:pStyle w:val="Normal"/>
        <w:rPr>
          <w:rFonts w:ascii="Verdana" w:hAnsi="Verdana"/>
        </w:rPr>
      </w:pPr>
      <w:r w:rsidRPr="238F12A2" w:rsidR="240AADF8">
        <w:rPr>
          <w:rFonts w:ascii="Verdana" w:hAnsi="Verdana" w:eastAsia="Times New Roman" w:cs="Times New Roman"/>
          <w:color w:val="auto"/>
          <w:lang w:eastAsia="sv-SE" w:bidi="ar-SA"/>
        </w:rPr>
        <w:t>• Ökad trygghet och säkerhet.</w:t>
      </w:r>
    </w:p>
    <w:p w:rsidR="000C23C5" w:rsidP="238F12A2" w:rsidRDefault="000C23C5" w14:paraId="2DF985D3" w14:textId="337BC9C9">
      <w:pPr>
        <w:pStyle w:val="Normal"/>
        <w:rPr>
          <w:rFonts w:ascii="Verdana" w:hAnsi="Verdana"/>
        </w:rPr>
      </w:pPr>
      <w:r w:rsidRPr="238F12A2" w:rsidR="240AADF8">
        <w:rPr>
          <w:rFonts w:ascii="Verdana" w:hAnsi="Verdana" w:eastAsia="Times New Roman" w:cs="Times New Roman"/>
          <w:color w:val="auto"/>
          <w:lang w:eastAsia="sv-SE" w:bidi="ar-SA"/>
        </w:rPr>
        <w:t>• Tillgänglighet för alla grupper.</w:t>
      </w:r>
    </w:p>
    <w:p w:rsidR="000C23C5" w:rsidP="238F12A2" w:rsidRDefault="000C23C5" w14:paraId="36DF6AAA" w14:textId="5DF62F26">
      <w:pPr>
        <w:pStyle w:val="Normal"/>
        <w:rPr>
          <w:rFonts w:ascii="Verdana" w:hAnsi="Verdana"/>
        </w:rPr>
      </w:pPr>
      <w:r w:rsidRPr="238F12A2" w:rsidR="240AADF8">
        <w:rPr>
          <w:rFonts w:ascii="Verdana" w:hAnsi="Verdana" w:eastAsia="Times New Roman" w:cs="Times New Roman"/>
          <w:color w:val="auto"/>
          <w:lang w:eastAsia="sv-SE" w:bidi="ar-SA"/>
        </w:rPr>
        <w:t>• Förbättrad framkomlighet för hållbara färdsätt.</w:t>
      </w:r>
    </w:p>
    <w:p w:rsidR="000C23C5" w:rsidP="238F12A2" w:rsidRDefault="000C23C5" w14:paraId="5983BB24" w14:textId="21C68C63">
      <w:pPr>
        <w:pStyle w:val="Normal"/>
        <w:rPr>
          <w:rFonts w:ascii="Verdana" w:hAnsi="Verdana"/>
        </w:rPr>
      </w:pPr>
      <w:r w:rsidRPr="238F12A2" w:rsidR="240AADF8">
        <w:rPr>
          <w:rFonts w:ascii="Verdana" w:hAnsi="Verdana" w:eastAsia="Times New Roman" w:cs="Times New Roman"/>
          <w:color w:val="auto"/>
          <w:lang w:eastAsia="sv-SE" w:bidi="ar-SA"/>
        </w:rPr>
        <w:t>• Aktiv rörelse.</w:t>
      </w:r>
    </w:p>
    <w:p w:rsidR="000C23C5" w:rsidP="238F12A2" w:rsidRDefault="000C23C5" w14:paraId="7CF9EEC6" w14:textId="0BC3C67A">
      <w:pPr>
        <w:pStyle w:val="Normal"/>
        <w:rPr>
          <w:rFonts w:ascii="Verdana" w:hAnsi="Verdana" w:eastAsia="Times New Roman" w:cs="Times New Roman"/>
          <w:color w:val="auto"/>
          <w:lang w:eastAsia="sv-SE" w:bidi="ar-SA"/>
        </w:rPr>
      </w:pPr>
      <w:r w:rsidRPr="238F12A2" w:rsidR="240AADF8">
        <w:rPr>
          <w:rFonts w:ascii="Verdana" w:hAnsi="Verdana" w:eastAsia="Times New Roman" w:cs="Times New Roman"/>
          <w:color w:val="auto"/>
          <w:lang w:eastAsia="sv-SE" w:bidi="ar-SA"/>
        </w:rPr>
        <w:t>• Jämlikhet.</w:t>
      </w:r>
    </w:p>
    <w:p w:rsidR="000C23C5" w:rsidP="238F12A2" w:rsidRDefault="000C23C5" w14:paraId="25F5C878" w14:textId="0FFE97A1">
      <w:pPr>
        <w:pStyle w:val="Normal"/>
        <w:rPr>
          <w:rFonts w:ascii="Verdana" w:hAnsi="Verdana"/>
        </w:rPr>
      </w:pPr>
    </w:p>
    <w:p w:rsidR="000C23C5" w:rsidP="238F12A2" w:rsidRDefault="000C23C5" w14:paraId="5EBCCD84" w14:textId="163CD659">
      <w:pPr>
        <w:pStyle w:val="Normal"/>
        <w:rPr>
          <w:rFonts w:ascii="Verdana" w:hAnsi="Verdana"/>
        </w:rPr>
      </w:pPr>
      <w:r w:rsidRPr="238F12A2" w:rsidR="1B6FF53F">
        <w:rPr>
          <w:rFonts w:ascii="Verdana" w:hAnsi="Verdana"/>
        </w:rPr>
        <w:t xml:space="preserve">Inriktningen för trafikstrategin har varit </w:t>
      </w:r>
      <w:r w:rsidRPr="238F12A2" w:rsidR="1B6FF53F">
        <w:rPr>
          <w:rFonts w:ascii="Verdana" w:hAnsi="Verdana"/>
        </w:rPr>
        <w:t>att</w:t>
      </w:r>
      <w:r w:rsidRPr="238F12A2" w:rsidR="1B6FF53F">
        <w:rPr>
          <w:rFonts w:ascii="Verdana" w:hAnsi="Verdana"/>
        </w:rPr>
        <w:t xml:space="preserve"> ta </w:t>
      </w:r>
      <w:r w:rsidRPr="238F12A2" w:rsidR="1B6FF53F">
        <w:rPr>
          <w:rFonts w:ascii="Verdana" w:hAnsi="Verdana"/>
        </w:rPr>
        <w:t>ett helhetsgrepp över kommunens tillgänglighet, det vill säga hur “lätt” våra kommuninvånare, näringsliv och besökare kan få tillgång till det utbud och de aktiviteter som de har behov av eller önskar. I detta spelar även digital tillgänglighet och rumslig närhet en nyckelroll.</w:t>
      </w:r>
    </w:p>
    <w:p w:rsidR="000C23C5" w:rsidP="238F12A2" w:rsidRDefault="000C23C5" w14:paraId="2A5BA1EC" w14:textId="3B3598D5">
      <w:pPr>
        <w:pStyle w:val="Normal"/>
        <w:rPr>
          <w:rFonts w:ascii="Verdana" w:hAnsi="Verdana"/>
        </w:rPr>
      </w:pPr>
    </w:p>
    <w:p w:rsidR="000C23C5" w:rsidP="238F12A2" w:rsidRDefault="000C23C5" w14:paraId="25214CA9" w14:textId="515AC82A">
      <w:pPr>
        <w:rPr>
          <w:rFonts w:ascii="Verdana" w:hAnsi="Verdana"/>
        </w:rPr>
      </w:pPr>
      <w:r w:rsidRPr="238F12A2" w:rsidR="000C23C5">
        <w:rPr>
          <w:rFonts w:ascii="Verdana" w:hAnsi="Verdana"/>
        </w:rPr>
        <w:t xml:space="preserve">Trafikstrategin innehåller </w:t>
      </w:r>
      <w:r w:rsidRPr="238F12A2" w:rsidR="009C0E08">
        <w:rPr>
          <w:rFonts w:ascii="Verdana" w:hAnsi="Verdana"/>
        </w:rPr>
        <w:t xml:space="preserve">förslag på </w:t>
      </w:r>
      <w:r w:rsidRPr="238F12A2" w:rsidR="000C23C5">
        <w:rPr>
          <w:rFonts w:ascii="Verdana" w:hAnsi="Verdana"/>
        </w:rPr>
        <w:t>vision, mål och strategiska inriktningar. De strategiska inriktningarnas roll är att peka ut riktningen från nuläget mot mål och vision. Baserat på målsättningarna och inriktningarna i strategin föreslås ett antal åtgärder och aktiviteter</w:t>
      </w:r>
      <w:r w:rsidRPr="238F12A2" w:rsidR="009C0E08">
        <w:rPr>
          <w:rFonts w:ascii="Verdana" w:hAnsi="Verdana"/>
        </w:rPr>
        <w:t xml:space="preserve">. För att vi ska kunna följa upp att utvecklingen går i rätt riktning finns förslag på indikatorer och </w:t>
      </w:r>
      <w:r w:rsidRPr="238F12A2" w:rsidR="009C0E08">
        <w:rPr>
          <w:rFonts w:ascii="Verdana" w:hAnsi="Verdana"/>
        </w:rPr>
        <w:t>målvärden</w:t>
      </w:r>
      <w:r w:rsidRPr="238F12A2" w:rsidR="009C0E08">
        <w:rPr>
          <w:rFonts w:ascii="Verdana" w:hAnsi="Verdana"/>
        </w:rPr>
        <w:t>.</w:t>
      </w:r>
    </w:p>
    <w:p w:rsidR="00093D5B" w:rsidP="004022FA" w:rsidRDefault="00093D5B" w14:paraId="41C8F396" w14:textId="77777777">
      <w:pPr>
        <w:rPr>
          <w:rFonts w:ascii="Verdana" w:hAnsi="Verdana"/>
        </w:rPr>
      </w:pPr>
    </w:p>
    <w:p w:rsidRPr="00634448" w:rsidR="00C45848" w:rsidP="238F12A2" w:rsidRDefault="75EB138A" w14:paraId="33EC44B4" w14:textId="472D761E">
      <w:pPr>
        <w:pStyle w:val="Normal"/>
        <w:rPr>
          <w:rFonts w:ascii="Verdana" w:hAnsi="Verdana"/>
        </w:rPr>
      </w:pPr>
      <w:r w:rsidRPr="238F12A2" w:rsidR="3E7EDFB4">
        <w:rPr>
          <w:rFonts w:ascii="Verdana" w:hAnsi="Verdana"/>
        </w:rPr>
        <w:t>Vi önskar särskilt era synpunkter på kapitel 2, 3 och 4.</w:t>
      </w:r>
      <w:r w:rsidRPr="238F12A2" w:rsidR="68B2183B">
        <w:rPr>
          <w:rFonts w:ascii="Verdana" w:hAnsi="Verdana"/>
        </w:rPr>
        <w:t xml:space="preserve"> </w:t>
      </w:r>
    </w:p>
    <w:p w:rsidRPr="00634448" w:rsidR="00C45848" w:rsidP="238F12A2" w:rsidRDefault="75EB138A" w14:paraId="7A8F78C0" w14:textId="5CB1779C">
      <w:pPr>
        <w:pStyle w:val="Normal"/>
        <w:rPr>
          <w:rFonts w:ascii="Verdana" w:hAnsi="Verdana"/>
        </w:rPr>
      </w:pPr>
    </w:p>
    <w:p w:rsidRPr="00634448" w:rsidR="00C45848" w:rsidP="238F12A2" w:rsidRDefault="75EB138A" w14:paraId="1866D14E" w14:textId="428A0FFC">
      <w:pPr>
        <w:pStyle w:val="Normal"/>
        <w:rPr>
          <w:rFonts w:ascii="Verdana" w:hAnsi="Verdana"/>
        </w:rPr>
      </w:pPr>
      <w:r w:rsidRPr="238F12A2" w:rsidR="68B2183B">
        <w:rPr>
          <w:rFonts w:ascii="Verdana" w:hAnsi="Verdana"/>
        </w:rPr>
        <w:t>Handlingarna</w:t>
      </w:r>
      <w:r w:rsidRPr="238F12A2" w:rsidR="3B328B67">
        <w:rPr>
          <w:rFonts w:ascii="Verdana" w:hAnsi="Verdana"/>
        </w:rPr>
        <w:t xml:space="preserve"> finns</w:t>
      </w:r>
      <w:r w:rsidRPr="238F12A2" w:rsidR="0966AE6E">
        <w:rPr>
          <w:rFonts w:ascii="Verdana" w:hAnsi="Verdana"/>
        </w:rPr>
        <w:t xml:space="preserve"> </w:t>
      </w:r>
      <w:r w:rsidRPr="238F12A2" w:rsidR="3B328B67">
        <w:rPr>
          <w:rFonts w:ascii="Verdana" w:hAnsi="Verdana"/>
        </w:rPr>
        <w:t>tillgängliga</w:t>
      </w:r>
      <w:r w:rsidRPr="238F12A2" w:rsidR="52E37275">
        <w:rPr>
          <w:rFonts w:ascii="Verdana" w:hAnsi="Verdana"/>
        </w:rPr>
        <w:t xml:space="preserve"> </w:t>
      </w:r>
      <w:r w:rsidRPr="238F12A2" w:rsidR="52E37275">
        <w:rPr>
          <w:rFonts w:ascii="Verdana" w:hAnsi="Verdana"/>
        </w:rPr>
        <w:t xml:space="preserve">på kommunens hemsida </w:t>
      </w:r>
      <w:hyperlink r:id="Rdf4945a787d2439d">
        <w:r w:rsidRPr="238F12A2" w:rsidR="52E37275">
          <w:rPr>
            <w:rStyle w:val="Hyperlnk"/>
            <w:rFonts w:ascii="Verdana" w:hAnsi="Verdana"/>
          </w:rPr>
          <w:t>www.gallivare.se/trafikstrategi,</w:t>
        </w:r>
      </w:hyperlink>
      <w:r w:rsidRPr="238F12A2" w:rsidR="52E37275">
        <w:rPr>
          <w:rFonts w:ascii="Verdana" w:hAnsi="Verdana"/>
        </w:rPr>
        <w:t xml:space="preserve"> </w:t>
      </w:r>
      <w:r w:rsidRPr="238F12A2" w:rsidR="26EE1E4E">
        <w:rPr>
          <w:rFonts w:ascii="Verdana" w:hAnsi="Verdana"/>
        </w:rPr>
        <w:t>samt</w:t>
      </w:r>
      <w:r w:rsidRPr="238F12A2" w:rsidR="791CEF3E">
        <w:rPr>
          <w:rFonts w:ascii="Verdana" w:hAnsi="Verdana"/>
        </w:rPr>
        <w:t xml:space="preserve"> på</w:t>
      </w:r>
      <w:r w:rsidRPr="238F12A2" w:rsidR="3B328B67">
        <w:rPr>
          <w:rFonts w:ascii="Verdana" w:hAnsi="Verdana"/>
        </w:rPr>
        <w:t xml:space="preserve"> </w:t>
      </w:r>
      <w:r w:rsidRPr="238F12A2" w:rsidR="424580CE">
        <w:rPr>
          <w:rFonts w:ascii="Verdana" w:hAnsi="Verdana"/>
        </w:rPr>
        <w:t>samhällsbyggnads</w:t>
      </w:r>
      <w:r w:rsidRPr="238F12A2" w:rsidR="3EC4E449">
        <w:rPr>
          <w:rFonts w:ascii="Verdana" w:hAnsi="Verdana"/>
        </w:rPr>
        <w:t>- och teknik</w:t>
      </w:r>
      <w:r w:rsidRPr="238F12A2" w:rsidR="424580CE">
        <w:rPr>
          <w:rFonts w:ascii="Verdana" w:hAnsi="Verdana"/>
        </w:rPr>
        <w:t>förvaltningen</w:t>
      </w:r>
      <w:r w:rsidRPr="238F12A2" w:rsidR="0CFD99F7">
        <w:rPr>
          <w:rFonts w:ascii="Verdana" w:hAnsi="Verdana"/>
        </w:rPr>
        <w:t xml:space="preserve"> (intill receptionen i kommunhuset)</w:t>
      </w:r>
      <w:r w:rsidRPr="238F12A2" w:rsidR="5453EEEB">
        <w:rPr>
          <w:rFonts w:ascii="Verdana" w:hAnsi="Verdana"/>
        </w:rPr>
        <w:t>.</w:t>
      </w:r>
    </w:p>
    <w:p w:rsidRPr="004022FA" w:rsidR="001B4D15" w:rsidP="004022FA" w:rsidRDefault="001B4D15" w14:paraId="0D0B940D" w14:textId="77777777">
      <w:pPr>
        <w:rPr>
          <w:rFonts w:ascii="Verdana" w:hAnsi="Verdana"/>
        </w:rPr>
      </w:pPr>
    </w:p>
    <w:p w:rsidR="08CC319E" w:rsidP="238F12A2" w:rsidRDefault="08CC319E" w14:paraId="19398D1D" w14:textId="75F2377A">
      <w:pPr>
        <w:pStyle w:val="Normal"/>
        <w:rPr>
          <w:rFonts w:ascii="Verdana" w:hAnsi="Verdana"/>
          <w:b w:val="1"/>
          <w:bCs w:val="1"/>
        </w:rPr>
      </w:pPr>
      <w:r w:rsidRPr="238F12A2" w:rsidR="08CC319E">
        <w:rPr>
          <w:rFonts w:ascii="Verdana" w:hAnsi="Verdana"/>
        </w:rPr>
        <w:t>Den som vill lämna synpunkter på förslaget ska göra det</w:t>
      </w:r>
      <w:r w:rsidRPr="238F12A2" w:rsidR="6849391C">
        <w:rPr>
          <w:rFonts w:ascii="Verdana" w:hAnsi="Verdana"/>
        </w:rPr>
        <w:t xml:space="preserve"> senast den </w:t>
      </w:r>
      <w:r w:rsidRPr="238F12A2" w:rsidR="3C706A56">
        <w:rPr>
          <w:rFonts w:ascii="Verdana" w:hAnsi="Verdana"/>
        </w:rPr>
        <w:t>30</w:t>
      </w:r>
      <w:r w:rsidRPr="238F12A2" w:rsidR="6849391C">
        <w:rPr>
          <w:rFonts w:ascii="Verdana" w:hAnsi="Verdana"/>
        </w:rPr>
        <w:t xml:space="preserve"> april 2024</w:t>
      </w:r>
      <w:r w:rsidRPr="238F12A2" w:rsidR="6ED8D7C0">
        <w:rPr>
          <w:rFonts w:ascii="Verdana" w:hAnsi="Verdana"/>
        </w:rPr>
        <w:t>. D</w:t>
      </w:r>
      <w:r w:rsidRPr="238F12A2" w:rsidR="08CC319E">
        <w:rPr>
          <w:rFonts w:ascii="Verdana" w:hAnsi="Verdana"/>
        </w:rPr>
        <w:t xml:space="preserve">e ska </w:t>
      </w:r>
      <w:r w:rsidRPr="238F12A2" w:rsidR="68B2183B">
        <w:rPr>
          <w:rFonts w:ascii="Verdana" w:hAnsi="Verdana"/>
        </w:rPr>
        <w:t>framföras skriftligen</w:t>
      </w:r>
      <w:r w:rsidRPr="238F12A2" w:rsidR="50344594">
        <w:rPr>
          <w:rFonts w:ascii="Verdana" w:hAnsi="Verdana"/>
        </w:rPr>
        <w:t xml:space="preserve">, </w:t>
      </w:r>
      <w:r w:rsidRPr="238F12A2" w:rsidR="50344594">
        <w:rPr>
          <w:rFonts w:ascii="Verdana" w:hAnsi="Verdana" w:eastAsia="Times New Roman" w:cs="Times New Roman"/>
          <w:b w:val="1"/>
          <w:bCs w:val="1"/>
          <w:color w:val="auto"/>
          <w:lang w:eastAsia="sv-SE" w:bidi="ar-SA"/>
        </w:rPr>
        <w:t xml:space="preserve">märkt med diarienummer KS/2023:1649, </w:t>
      </w:r>
      <w:r w:rsidRPr="238F12A2" w:rsidR="68B2183B">
        <w:rPr>
          <w:rFonts w:ascii="Verdana" w:hAnsi="Verdana"/>
        </w:rPr>
        <w:t>till</w:t>
      </w:r>
      <w:r w:rsidRPr="238F12A2" w:rsidR="16F4C2E1">
        <w:rPr>
          <w:rFonts w:ascii="Verdana" w:hAnsi="Verdana"/>
        </w:rPr>
        <w:t>:</w:t>
      </w:r>
    </w:p>
    <w:p w:rsidR="7F64017A" w:rsidP="238F12A2" w:rsidRDefault="7F64017A" w14:paraId="28BD3FD4" w14:textId="0F5B703F">
      <w:pPr>
        <w:pStyle w:val="Normal"/>
        <w:rPr>
          <w:rFonts w:ascii="Verdana" w:hAnsi="Verdana"/>
          <w:b w:val="1"/>
          <w:bCs w:val="1"/>
        </w:rPr>
      </w:pPr>
      <w:r w:rsidRPr="238F12A2" w:rsidR="7F64017A">
        <w:rPr>
          <w:rFonts w:ascii="Verdana" w:hAnsi="Verdana"/>
        </w:rPr>
        <w:t xml:space="preserve"> </w:t>
      </w:r>
    </w:p>
    <w:p w:rsidR="7F64017A" w:rsidP="238F12A2" w:rsidRDefault="7F64017A" w14:paraId="6FAFDCC7" w14:textId="01CEACDF">
      <w:pPr>
        <w:pStyle w:val="Normal"/>
        <w:rPr>
          <w:rFonts w:ascii="Verdana" w:hAnsi="Verdana"/>
        </w:rPr>
      </w:pPr>
      <w:hyperlink r:id="R578bb455ca1a4105">
        <w:r w:rsidRPr="238F12A2" w:rsidR="7F64017A">
          <w:rPr>
            <w:rStyle w:val="Hyperlnk"/>
            <w:rFonts w:ascii="Verdana" w:hAnsi="Verdana"/>
          </w:rPr>
          <w:t>Sam@gallivare.se</w:t>
        </w:r>
      </w:hyperlink>
      <w:r w:rsidRPr="238F12A2" w:rsidR="7F64017A">
        <w:rPr>
          <w:rFonts w:ascii="Verdana" w:hAnsi="Verdana"/>
        </w:rPr>
        <w:t xml:space="preserve"> eller</w:t>
      </w:r>
    </w:p>
    <w:p w:rsidR="238F12A2" w:rsidP="238F12A2" w:rsidRDefault="238F12A2" w14:paraId="2B9A1689" w14:textId="2E50254F">
      <w:pPr>
        <w:pStyle w:val="Normal"/>
        <w:rPr>
          <w:rFonts w:ascii="Verdana" w:hAnsi="Verdana"/>
        </w:rPr>
      </w:pPr>
    </w:p>
    <w:p w:rsidR="68B2183B" w:rsidP="238F12A2" w:rsidRDefault="68B2183B" w14:paraId="1A5030F6" w14:textId="225D2371">
      <w:pPr>
        <w:rPr>
          <w:rFonts w:ascii="Verdana" w:hAnsi="Verdana"/>
          <w:sz w:val="18"/>
          <w:szCs w:val="18"/>
        </w:rPr>
      </w:pPr>
      <w:r w:rsidRPr="238F12A2" w:rsidR="68B2183B">
        <w:rPr>
          <w:rFonts w:ascii="Verdana" w:hAnsi="Verdana"/>
        </w:rPr>
        <w:t>Gällivare kommu</w:t>
      </w:r>
      <w:r w:rsidRPr="238F12A2" w:rsidR="2CCE28F7">
        <w:rPr>
          <w:rFonts w:ascii="Verdana" w:hAnsi="Verdana"/>
        </w:rPr>
        <w:t>n</w:t>
      </w:r>
    </w:p>
    <w:p w:rsidR="2CCE28F7" w:rsidP="238F12A2" w:rsidRDefault="2CCE28F7" w14:paraId="3725406D" w14:textId="6390080D">
      <w:pPr>
        <w:rPr>
          <w:rFonts w:ascii="Verdana" w:hAnsi="Verdana"/>
          <w:sz w:val="18"/>
          <w:szCs w:val="18"/>
        </w:rPr>
      </w:pPr>
      <w:r w:rsidRPr="238F12A2" w:rsidR="2CCE28F7">
        <w:rPr>
          <w:rFonts w:ascii="Verdana" w:hAnsi="Verdana"/>
        </w:rPr>
        <w:t>S</w:t>
      </w:r>
      <w:r w:rsidRPr="238F12A2" w:rsidR="68B2183B">
        <w:rPr>
          <w:rFonts w:ascii="Verdana" w:hAnsi="Verdana"/>
        </w:rPr>
        <w:t>amhällsbyggnads</w:t>
      </w:r>
      <w:r w:rsidRPr="238F12A2" w:rsidR="3EC4E449">
        <w:rPr>
          <w:rFonts w:ascii="Verdana" w:hAnsi="Verdana"/>
        </w:rPr>
        <w:t>- och teknik</w:t>
      </w:r>
      <w:r w:rsidRPr="238F12A2" w:rsidR="68B2183B">
        <w:rPr>
          <w:rFonts w:ascii="Verdana" w:hAnsi="Verdana"/>
        </w:rPr>
        <w:t>förvaltningen</w:t>
      </w:r>
    </w:p>
    <w:p w:rsidR="68B2183B" w:rsidP="238F12A2" w:rsidRDefault="68B2183B" w14:paraId="7322F8E3" w14:textId="4DDDD78F">
      <w:pPr>
        <w:rPr>
          <w:rFonts w:ascii="Verdana" w:hAnsi="Verdana"/>
          <w:sz w:val="18"/>
          <w:szCs w:val="18"/>
        </w:rPr>
      </w:pPr>
      <w:r w:rsidRPr="238F12A2" w:rsidR="68B2183B">
        <w:rPr>
          <w:rFonts w:ascii="Verdana" w:hAnsi="Verdana"/>
        </w:rPr>
        <w:t>982 81 Gällivare</w:t>
      </w:r>
      <w:r w:rsidRPr="238F12A2" w:rsidR="4FFC3F65">
        <w:rPr>
          <w:rFonts w:ascii="Verdana" w:hAnsi="Verdana"/>
        </w:rPr>
        <w:t xml:space="preserve"> </w:t>
      </w:r>
    </w:p>
    <w:p w:rsidR="238F12A2" w:rsidP="238F12A2" w:rsidRDefault="238F12A2" w14:paraId="3D3BA137" w14:textId="03B4D2C0">
      <w:pPr>
        <w:pStyle w:val="Normal"/>
        <w:rPr>
          <w:rFonts w:ascii="Verdana" w:hAnsi="Verdana"/>
        </w:rPr>
      </w:pPr>
    </w:p>
    <w:p w:rsidR="5935B9D2" w:rsidP="238F12A2" w:rsidRDefault="5935B9D2" w14:paraId="2FB7E3BC" w14:textId="62CE32F1">
      <w:pPr>
        <w:pStyle w:val="Normal"/>
        <w:rPr>
          <w:rFonts w:ascii="Verdana" w:hAnsi="Verdana"/>
        </w:rPr>
      </w:pPr>
      <w:r w:rsidRPr="238F12A2" w:rsidR="5935B9D2">
        <w:rPr>
          <w:rFonts w:ascii="Verdana" w:hAnsi="Verdana"/>
        </w:rPr>
        <w:t xml:space="preserve">Har du frågor kring trafikstrategin eller remissen är du välkommen att kontakta projektledare Niklas Nyberg, </w:t>
      </w:r>
      <w:hyperlink r:id="Ra3b6bea9201645ad">
        <w:r w:rsidRPr="238F12A2" w:rsidR="5935B9D2">
          <w:rPr>
            <w:rStyle w:val="Hyperlnk"/>
            <w:rFonts w:ascii="Verdana" w:hAnsi="Verdana"/>
          </w:rPr>
          <w:t>niklas.nyberg@gallivare.se,</w:t>
        </w:r>
      </w:hyperlink>
      <w:r w:rsidRPr="238F12A2" w:rsidR="5935B9D2">
        <w:rPr>
          <w:rFonts w:ascii="Verdana" w:hAnsi="Verdana"/>
        </w:rPr>
        <w:t xml:space="preserve"> </w:t>
      </w:r>
      <w:r w:rsidRPr="238F12A2" w:rsidR="5A7B4953">
        <w:rPr>
          <w:rFonts w:ascii="Verdana" w:hAnsi="Verdana"/>
        </w:rPr>
        <w:t>0970–818 638</w:t>
      </w:r>
      <w:r w:rsidRPr="238F12A2" w:rsidR="5935B9D2">
        <w:rPr>
          <w:rFonts w:ascii="Verdana" w:hAnsi="Verdana"/>
        </w:rPr>
        <w:t>.</w:t>
      </w:r>
    </w:p>
    <w:p w:rsidRPr="000C69D5" w:rsidR="00EF1F55" w:rsidP="238F12A2" w:rsidRDefault="00EF1F55" w14:paraId="44EAFD9C" w14:textId="0DF56B1E">
      <w:pPr>
        <w:pStyle w:val="Normal"/>
        <w:rPr>
          <w:rFonts w:ascii="Verdana" w:hAnsi="Verdana" w:cs="Times New Roman"/>
          <w:b w:val="1"/>
          <w:bCs w:val="1"/>
          <w:sz w:val="22"/>
          <w:szCs w:val="22"/>
        </w:rPr>
      </w:pPr>
    </w:p>
    <w:p w:rsidR="238F12A2" w:rsidP="238F12A2" w:rsidRDefault="238F12A2" w14:paraId="69C313F3" w14:textId="41C25F99">
      <w:pPr>
        <w:pStyle w:val="Normal"/>
        <w:rPr>
          <w:rFonts w:ascii="Verdana" w:hAnsi="Verdana" w:cs="Times New Roman"/>
          <w:b w:val="1"/>
          <w:bCs w:val="1"/>
          <w:sz w:val="22"/>
          <w:szCs w:val="22"/>
        </w:rPr>
      </w:pPr>
    </w:p>
    <w:p w:rsidR="00EF1F55" w:rsidP="003C682E" w:rsidRDefault="00AA012A" w14:paraId="2537C5B2" w14:textId="77777777">
      <w:pPr>
        <w:tabs>
          <w:tab w:val="left" w:pos="5245"/>
          <w:tab w:val="left" w:pos="7938"/>
        </w:tabs>
        <w:rPr>
          <w:rFonts w:ascii="Verdana" w:hAnsi="Verdana"/>
          <w:b/>
          <w:sz w:val="22"/>
          <w:szCs w:val="22"/>
        </w:rPr>
      </w:pPr>
      <w:r w:rsidRPr="000C69D5">
        <w:rPr>
          <w:rFonts w:ascii="Verdana" w:hAnsi="Verdana"/>
          <w:b/>
          <w:sz w:val="22"/>
          <w:szCs w:val="22"/>
        </w:rPr>
        <w:t>Samhällsbyggnads</w:t>
      </w:r>
      <w:r w:rsidRPr="000C69D5" w:rsidR="0009195F">
        <w:rPr>
          <w:rFonts w:ascii="Verdana" w:hAnsi="Verdana"/>
          <w:b/>
          <w:sz w:val="22"/>
          <w:szCs w:val="22"/>
        </w:rPr>
        <w:t>- och teknik</w:t>
      </w:r>
      <w:r w:rsidRPr="000C69D5">
        <w:rPr>
          <w:rFonts w:ascii="Verdana" w:hAnsi="Verdana"/>
          <w:b/>
          <w:sz w:val="22"/>
          <w:szCs w:val="22"/>
        </w:rPr>
        <w:t>förvaltningen</w:t>
      </w:r>
    </w:p>
    <w:p w:rsidR="00C45848" w:rsidP="238F12A2" w:rsidRDefault="00C45848" w14:paraId="79581C9F" w14:textId="36DA9D09">
      <w:pPr>
        <w:tabs>
          <w:tab w:val="left" w:leader="none" w:pos="5245"/>
          <w:tab w:val="left" w:leader="none" w:pos="7938"/>
        </w:tabs>
        <w:rPr>
          <w:rFonts w:ascii="Arial" w:hAnsi="Arial"/>
        </w:rPr>
      </w:pPr>
      <w:r w:rsidRPr="238F12A2" w:rsidR="00C45848">
        <w:rPr>
          <w:rFonts w:ascii="Verdana" w:hAnsi="Verdana"/>
          <w:b w:val="1"/>
          <w:bCs w:val="1"/>
          <w:sz w:val="22"/>
          <w:szCs w:val="22"/>
        </w:rPr>
        <w:t>GÄLLIVARE KOMMUN</w:t>
      </w:r>
    </w:p>
    <w:p w:rsidR="238F12A2" w:rsidRDefault="238F12A2" w14:paraId="17FBFE9C" w14:textId="71319C46">
      <w:r>
        <w:br w:type="page"/>
      </w:r>
    </w:p>
    <w:p w:rsidR="0CB7A08C" w:rsidP="238F12A2" w:rsidRDefault="0CB7A08C" w14:paraId="34B5B08A" w14:textId="4A6B1167">
      <w:pPr>
        <w:pStyle w:val="Normal"/>
        <w:tabs>
          <w:tab w:val="left" w:leader="none" w:pos="5245"/>
          <w:tab w:val="left" w:leader="none" w:pos="7938"/>
        </w:tabs>
        <w:rPr>
          <w:rFonts w:ascii="Verdana" w:hAnsi="Verdana"/>
          <w:b w:val="1"/>
          <w:bCs w:val="1"/>
          <w:sz w:val="22"/>
          <w:szCs w:val="22"/>
        </w:rPr>
      </w:pPr>
      <w:r w:rsidRPr="238F12A2" w:rsidR="0CB7A08C">
        <w:rPr>
          <w:rFonts w:ascii="Verdana" w:hAnsi="Verdana"/>
          <w:b w:val="1"/>
          <w:bCs w:val="1"/>
          <w:sz w:val="22"/>
          <w:szCs w:val="22"/>
        </w:rPr>
        <w:t>Sändlista</w:t>
      </w:r>
    </w:p>
    <w:p w:rsidR="21C64155" w:rsidP="238F12A2" w:rsidRDefault="21C64155" w14:paraId="2E974E83" w14:textId="2DA48122">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Kommunstyrelsens arbetsutskott</w:t>
      </w:r>
    </w:p>
    <w:p w:rsidR="21C64155" w:rsidP="238F12A2" w:rsidRDefault="21C64155" w14:paraId="7A3A6678" w14:textId="22030E21">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Kommunstyrelsens ungdoms-, fritid- och kulturutskott</w:t>
      </w:r>
    </w:p>
    <w:p w:rsidR="21C64155" w:rsidP="238F12A2" w:rsidRDefault="21C64155" w14:paraId="0D59D558" w14:textId="3D64A94D">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Kommunstyrelsens samhällsplanerings- och teknikutskott</w:t>
      </w:r>
    </w:p>
    <w:p w:rsidR="21C64155" w:rsidP="238F12A2" w:rsidRDefault="21C64155" w14:paraId="37C27401" w14:textId="2B20735E">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Socialnämnden</w:t>
      </w:r>
    </w:p>
    <w:p w:rsidR="21C64155" w:rsidP="238F12A2" w:rsidRDefault="21C64155" w14:paraId="48F3533E" w14:textId="7157595D">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Miljö-, bygg- och räddningsnämnden</w:t>
      </w:r>
    </w:p>
    <w:p w:rsidR="21C64155" w:rsidP="238F12A2" w:rsidRDefault="21C64155" w14:paraId="7B6A3702" w14:textId="4D9F637F">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Barn- och utbildningsnämnden</w:t>
      </w:r>
    </w:p>
    <w:p w:rsidR="21C64155" w:rsidP="238F12A2" w:rsidRDefault="21C64155" w14:paraId="34D7D3DC" w14:textId="6753DA58">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TOP Bostäder</w:t>
      </w:r>
    </w:p>
    <w:p w:rsidR="21C64155" w:rsidP="238F12A2" w:rsidRDefault="21C64155" w14:paraId="3069BA04" w14:textId="5D543796">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Gällivare Energi</w:t>
      </w:r>
    </w:p>
    <w:p w:rsidR="21C64155" w:rsidP="238F12A2" w:rsidRDefault="21C64155" w14:paraId="7748C8E0" w14:textId="0C0E75D5">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Dundret Fjällanläggning</w:t>
      </w:r>
    </w:p>
    <w:p w:rsidR="21C64155" w:rsidP="238F12A2" w:rsidRDefault="21C64155" w14:paraId="33BBC667" w14:textId="733F2736">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Gällivare Näringsliv</w:t>
      </w:r>
    </w:p>
    <w:p w:rsidR="21C64155" w:rsidP="238F12A2" w:rsidRDefault="21C64155" w14:paraId="5DDEED8A" w14:textId="50E8797F">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Kommunala pensionärsrådets föreningar</w:t>
      </w:r>
    </w:p>
    <w:p w:rsidR="21C64155" w:rsidP="238F12A2" w:rsidRDefault="21C64155" w14:paraId="14E0EE3F" w14:textId="0A122653">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Tillgänglighetsrådets föreningar</w:t>
      </w:r>
    </w:p>
    <w:p w:rsidR="00259180" w:rsidP="238F12A2" w:rsidRDefault="00259180" w14:paraId="40B07DCE" w14:textId="4E385F02">
      <w:pPr>
        <w:pStyle w:val="Normal"/>
        <w:tabs>
          <w:tab w:val="left" w:leader="none" w:pos="5245"/>
          <w:tab w:val="left" w:leader="none" w:pos="7938"/>
        </w:tabs>
        <w:rPr>
          <w:rFonts w:ascii="Verdana" w:hAnsi="Verdana"/>
          <w:b w:val="0"/>
          <w:bCs w:val="0"/>
          <w:sz w:val="20"/>
          <w:szCs w:val="20"/>
          <w:u w:val="none"/>
        </w:rPr>
      </w:pPr>
      <w:r w:rsidRPr="238F12A2" w:rsidR="00259180">
        <w:rPr>
          <w:rFonts w:ascii="Verdana" w:hAnsi="Verdana"/>
          <w:b w:val="0"/>
          <w:bCs w:val="0"/>
          <w:sz w:val="20"/>
          <w:szCs w:val="20"/>
          <w:u w:val="none"/>
        </w:rPr>
        <w:t>Ungdomsrådet</w:t>
      </w:r>
    </w:p>
    <w:p w:rsidR="238F12A2" w:rsidP="238F12A2" w:rsidRDefault="238F12A2" w14:paraId="051F9163" w14:textId="6D2D820D">
      <w:pPr>
        <w:pStyle w:val="Normal"/>
        <w:tabs>
          <w:tab w:val="left" w:leader="none" w:pos="5245"/>
          <w:tab w:val="left" w:leader="none" w:pos="7938"/>
        </w:tabs>
        <w:rPr>
          <w:rFonts w:ascii="Verdana" w:hAnsi="Verdana"/>
          <w:b w:val="0"/>
          <w:bCs w:val="0"/>
          <w:sz w:val="20"/>
          <w:szCs w:val="20"/>
          <w:u w:val="none"/>
        </w:rPr>
      </w:pPr>
    </w:p>
    <w:p w:rsidR="21C64155" w:rsidP="238F12A2" w:rsidRDefault="21C64155" w14:paraId="7B604D9B" w14:textId="3A7D6214">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Moderata samlingspartiet</w:t>
      </w:r>
    </w:p>
    <w:p w:rsidR="21C64155" w:rsidP="238F12A2" w:rsidRDefault="21C64155" w14:paraId="0DC52BF3" w14:textId="06338E12">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Socialdemokraterna</w:t>
      </w:r>
    </w:p>
    <w:p w:rsidR="21C64155" w:rsidP="238F12A2" w:rsidRDefault="21C64155" w14:paraId="4526595A" w14:textId="583BF846">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Vänsterpartiet</w:t>
      </w:r>
    </w:p>
    <w:p w:rsidR="21C64155" w:rsidP="238F12A2" w:rsidRDefault="21C64155" w14:paraId="3BDFCE90" w14:textId="06C0E8AA">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Miljöpartiet</w:t>
      </w:r>
    </w:p>
    <w:p w:rsidR="21C64155" w:rsidP="238F12A2" w:rsidRDefault="21C64155" w14:paraId="4155A565" w14:textId="11F6A2D9">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Sverigedemokraterna</w:t>
      </w:r>
    </w:p>
    <w:p w:rsidR="21C64155" w:rsidP="238F12A2" w:rsidRDefault="21C64155" w14:paraId="737A7685" w14:textId="76BDBD53">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Norrbottens sjukvårdspartiet</w:t>
      </w:r>
    </w:p>
    <w:p w:rsidR="238F12A2" w:rsidP="238F12A2" w:rsidRDefault="238F12A2" w14:paraId="363703B1" w14:textId="7B1BB12A">
      <w:pPr>
        <w:pStyle w:val="Normal"/>
        <w:tabs>
          <w:tab w:val="left" w:leader="none" w:pos="5245"/>
          <w:tab w:val="left" w:leader="none" w:pos="7938"/>
        </w:tabs>
        <w:rPr>
          <w:rFonts w:ascii="Verdana" w:hAnsi="Verdana"/>
          <w:b w:val="0"/>
          <w:bCs w:val="0"/>
          <w:sz w:val="20"/>
          <w:szCs w:val="20"/>
          <w:u w:val="none"/>
        </w:rPr>
      </w:pPr>
    </w:p>
    <w:p w:rsidR="21C64155" w:rsidP="238F12A2" w:rsidRDefault="21C64155" w14:paraId="225906BC" w14:textId="031DF8C2">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Trafikverket</w:t>
      </w:r>
    </w:p>
    <w:p w:rsidR="21C64155" w:rsidP="238F12A2" w:rsidRDefault="21C64155" w14:paraId="6D89C5AA" w14:textId="6FAAE586">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Länsstyrelsen i Norrbottens län</w:t>
      </w:r>
    </w:p>
    <w:p w:rsidR="21C64155" w:rsidP="238F12A2" w:rsidRDefault="21C64155" w14:paraId="78C851DA" w14:textId="4EFBB38A">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Region Norrbotten</w:t>
      </w:r>
    </w:p>
    <w:p w:rsidR="21C64155" w:rsidP="238F12A2" w:rsidRDefault="21C64155" w14:paraId="4AA33568" w14:textId="11B93E08">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Regionala kollektivtrafikmyndigheten</w:t>
      </w:r>
    </w:p>
    <w:p w:rsidR="238F12A2" w:rsidP="238F12A2" w:rsidRDefault="238F12A2" w14:paraId="3E0FEEF7" w14:textId="59657849">
      <w:pPr>
        <w:pStyle w:val="Normal"/>
        <w:tabs>
          <w:tab w:val="left" w:leader="none" w:pos="5245"/>
          <w:tab w:val="left" w:leader="none" w:pos="7938"/>
        </w:tabs>
        <w:rPr>
          <w:rFonts w:ascii="Verdana" w:hAnsi="Verdana"/>
          <w:b w:val="0"/>
          <w:bCs w:val="0"/>
          <w:sz w:val="20"/>
          <w:szCs w:val="20"/>
          <w:u w:val="none"/>
        </w:rPr>
      </w:pPr>
    </w:p>
    <w:p w:rsidR="21C64155" w:rsidP="238F12A2" w:rsidRDefault="21C64155" w14:paraId="18078AD6" w14:textId="0C32ED1E">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 xml:space="preserve">Företagarna </w:t>
      </w:r>
      <w:r w:rsidRPr="238F12A2" w:rsidR="21C64155">
        <w:rPr>
          <w:rFonts w:ascii="Verdana" w:hAnsi="Verdana"/>
          <w:b w:val="0"/>
          <w:bCs w:val="0"/>
          <w:sz w:val="20"/>
          <w:szCs w:val="20"/>
          <w:u w:val="none"/>
        </w:rPr>
        <w:t>Gällivare</w:t>
      </w:r>
    </w:p>
    <w:p w:rsidR="21C64155" w:rsidP="238F12A2" w:rsidRDefault="21C64155" w14:paraId="18EC51A0" w14:textId="6AD0BAE8">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Gällivare Handel</w:t>
      </w:r>
    </w:p>
    <w:p w:rsidR="21C64155" w:rsidP="238F12A2" w:rsidRDefault="21C64155" w14:paraId="20707F7C" w14:textId="20ACC409">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LKAB</w:t>
      </w:r>
    </w:p>
    <w:p w:rsidR="21C64155" w:rsidP="238F12A2" w:rsidRDefault="21C64155" w14:paraId="1EFBF8A8" w14:textId="77478E6C">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Boliden</w:t>
      </w:r>
    </w:p>
    <w:p w:rsidR="21C64155" w:rsidP="238F12A2" w:rsidRDefault="21C64155" w14:paraId="66E26899" w14:textId="7B1FEE47">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Polisen</w:t>
      </w:r>
    </w:p>
    <w:p w:rsidR="238F12A2" w:rsidP="238F12A2" w:rsidRDefault="238F12A2" w14:paraId="52016410" w14:textId="6B5D9B01">
      <w:pPr>
        <w:pStyle w:val="Normal"/>
        <w:tabs>
          <w:tab w:val="left" w:leader="none" w:pos="5245"/>
          <w:tab w:val="left" w:leader="none" w:pos="7938"/>
        </w:tabs>
        <w:rPr>
          <w:rFonts w:ascii="Verdana" w:hAnsi="Verdana"/>
          <w:b w:val="0"/>
          <w:bCs w:val="0"/>
          <w:sz w:val="20"/>
          <w:szCs w:val="20"/>
          <w:u w:val="none"/>
        </w:rPr>
      </w:pPr>
    </w:p>
    <w:p w:rsidR="21C64155" w:rsidP="238F12A2" w:rsidRDefault="21C64155" w14:paraId="6E42D493" w14:textId="05509349">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Gällivare skogssameby</w:t>
      </w:r>
    </w:p>
    <w:p w:rsidR="21C64155" w:rsidP="238F12A2" w:rsidRDefault="21C64155" w14:paraId="35C93303" w14:textId="5CAB7EFA">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Baste</w:t>
      </w:r>
      <w:r w:rsidRPr="238F12A2" w:rsidR="21C64155">
        <w:rPr>
          <w:rFonts w:ascii="Verdana" w:hAnsi="Verdana"/>
          <w:b w:val="0"/>
          <w:bCs w:val="0"/>
          <w:sz w:val="20"/>
          <w:szCs w:val="20"/>
          <w:u w:val="none"/>
        </w:rPr>
        <w:t xml:space="preserve"> cearru sameby</w:t>
      </w:r>
    </w:p>
    <w:p w:rsidR="21C64155" w:rsidP="238F12A2" w:rsidRDefault="21C64155" w14:paraId="4F3D6910" w14:textId="1CE85EAF">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Girjas</w:t>
      </w:r>
      <w:r w:rsidRPr="238F12A2" w:rsidR="21C64155">
        <w:rPr>
          <w:rFonts w:ascii="Verdana" w:hAnsi="Verdana"/>
          <w:b w:val="0"/>
          <w:bCs w:val="0"/>
          <w:sz w:val="20"/>
          <w:szCs w:val="20"/>
          <w:u w:val="none"/>
        </w:rPr>
        <w:t xml:space="preserve"> sameby</w:t>
      </w:r>
    </w:p>
    <w:p w:rsidR="21C64155" w:rsidP="238F12A2" w:rsidRDefault="21C64155" w14:paraId="4CB433CE" w14:textId="2B06AD16">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Unna tjerusj sameby</w:t>
      </w:r>
    </w:p>
    <w:p w:rsidR="21C64155" w:rsidP="238F12A2" w:rsidRDefault="21C64155" w14:paraId="1C7695F6" w14:textId="18533FB1">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Laevas sameby</w:t>
      </w:r>
    </w:p>
    <w:p w:rsidR="238F12A2" w:rsidP="238F12A2" w:rsidRDefault="238F12A2" w14:paraId="1F33344A" w14:textId="08490F02">
      <w:pPr>
        <w:pStyle w:val="Normal"/>
        <w:tabs>
          <w:tab w:val="left" w:leader="none" w:pos="5245"/>
          <w:tab w:val="left" w:leader="none" w:pos="7938"/>
        </w:tabs>
        <w:rPr>
          <w:rFonts w:ascii="Verdana" w:hAnsi="Verdana"/>
          <w:b w:val="0"/>
          <w:bCs w:val="0"/>
          <w:sz w:val="20"/>
          <w:szCs w:val="20"/>
          <w:u w:val="none"/>
        </w:rPr>
      </w:pPr>
    </w:p>
    <w:p w:rsidR="21C64155" w:rsidP="238F12A2" w:rsidRDefault="21C64155" w14:paraId="63EDC97D" w14:textId="567A6123">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Kiruna kommun</w:t>
      </w:r>
    </w:p>
    <w:p w:rsidR="21C64155" w:rsidP="238F12A2" w:rsidRDefault="21C64155" w14:paraId="1E281C83" w14:textId="15EA3FEE">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Jokkmokk kommun</w:t>
      </w:r>
    </w:p>
    <w:p w:rsidR="21C64155" w:rsidP="238F12A2" w:rsidRDefault="21C64155" w14:paraId="364562F6" w14:textId="7D7A4450">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Boden kommun</w:t>
      </w:r>
    </w:p>
    <w:p w:rsidR="21C64155" w:rsidP="238F12A2" w:rsidRDefault="21C64155" w14:paraId="31220A9B" w14:textId="5F01208F">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Överkalix kommun</w:t>
      </w:r>
    </w:p>
    <w:p w:rsidR="21C64155" w:rsidP="238F12A2" w:rsidRDefault="21C64155" w14:paraId="15D02E3B" w14:textId="4D83AFED">
      <w:pPr>
        <w:pStyle w:val="Normal"/>
        <w:tabs>
          <w:tab w:val="left" w:leader="none" w:pos="5245"/>
          <w:tab w:val="left" w:leader="none" w:pos="7938"/>
        </w:tabs>
        <w:rPr>
          <w:rFonts w:ascii="Verdana" w:hAnsi="Verdana"/>
          <w:b w:val="0"/>
          <w:bCs w:val="0"/>
          <w:sz w:val="20"/>
          <w:szCs w:val="20"/>
          <w:u w:val="none"/>
        </w:rPr>
      </w:pPr>
      <w:r w:rsidRPr="238F12A2" w:rsidR="21C64155">
        <w:rPr>
          <w:rFonts w:ascii="Verdana" w:hAnsi="Verdana"/>
          <w:b w:val="0"/>
          <w:bCs w:val="0"/>
          <w:sz w:val="20"/>
          <w:szCs w:val="20"/>
          <w:u w:val="none"/>
        </w:rPr>
        <w:t>Pajala kommun</w:t>
      </w:r>
    </w:p>
    <w:sectPr w:rsidRPr="004E5207" w:rsidR="00C45848">
      <w:headerReference w:type="default" r:id="rId13"/>
      <w:footerReference w:type="default" r:id="rId14"/>
      <w:headerReference w:type="first" r:id="rId15"/>
      <w:pgSz w:w="11907" w:h="16840" w:orient="portrait" w:code="9"/>
      <w:pgMar w:top="851" w:right="851" w:bottom="1843" w:left="1134" w:header="0" w:footer="403" w:gutter="0"/>
      <w:pgNumType w:start="1"/>
      <w:cols w:space="720"/>
      <w:noEndnote/>
      <w:titlePg/>
      <w:footerReference w:type="first" r:id="Rea261ac8797f4c0e"/>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7D54AF" w16cex:dateUtc="2024-02-22T15:06:07.372Z"/>
  <w16cex:commentExtensible w16cex:durableId="61849EC6" w16cex:dateUtc="2024-02-22T15:07:23.076Z"/>
  <w16cex:commentExtensible w16cex:durableId="7D783D33" w16cex:dateUtc="2024-02-23T08:20:35.021Z"/>
  <w16cex:commentExtensible w16cex:durableId="5360E709" w16cex:dateUtc="2024-02-28T07:54:45.895Z"/>
  <w16cex:commentExtensible w16cex:durableId="1F2E12FC" w16cex:dateUtc="2024-02-23T08:24:17.964Z"/>
</w16cex:commentsExtensible>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D41" w:rsidRDefault="00DB6D41" w14:paraId="45FB0818" w14:textId="77777777">
      <w:r>
        <w:separator/>
      </w:r>
    </w:p>
  </w:endnote>
  <w:endnote w:type="continuationSeparator" w:id="0">
    <w:p w:rsidR="00DB6D41" w:rsidRDefault="00DB6D41" w14:paraId="049F31C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848" w:rsidP="238F12A2" w:rsidRDefault="00C45848" w14:paraId="4E397999" w14:noSpellErr="1" w14:textId="72BB8976">
    <w:pPr>
      <w:pStyle w:val="Sidfot"/>
      <w:rPr>
        <w:noProof/>
        <w:sz w:val="12"/>
        <w:szCs w:val="12"/>
      </w:rPr>
    </w:pPr>
  </w:p>
</w:ftr>
</file>

<file path=word/footer2.xml><?xml version="1.0" encoding="utf-8"?>
<w:ftr xmlns:w14="http://schemas.microsoft.com/office/word/2010/wordml" xmlns:w="http://schemas.openxmlformats.org/wordprocessingml/2006/main">
  <w:tbl>
    <w:tblPr>
      <w:tblStyle w:val="Normaltabell"/>
      <w:bidiVisual w:val="0"/>
      <w:tblW w:w="0" w:type="auto"/>
      <w:tblLayout w:type="fixed"/>
      <w:tblLook w:val="06A0" w:firstRow="1" w:lastRow="0" w:firstColumn="1" w:lastColumn="0" w:noHBand="1" w:noVBand="1"/>
    </w:tblPr>
    <w:tblGrid>
      <w:gridCol w:w="3305"/>
      <w:gridCol w:w="3305"/>
      <w:gridCol w:w="3305"/>
    </w:tblGrid>
    <w:tr w:rsidR="238F12A2" w:rsidTr="238F12A2" w14:paraId="15DBC3CC">
      <w:trPr>
        <w:trHeight w:val="300"/>
      </w:trPr>
      <w:tc>
        <w:tcPr>
          <w:tcW w:w="3305" w:type="dxa"/>
          <w:tcMar/>
        </w:tcPr>
        <w:p w:rsidR="238F12A2" w:rsidP="238F12A2" w:rsidRDefault="238F12A2" w14:paraId="6B097093" w14:textId="178A74D3">
          <w:pPr>
            <w:pStyle w:val="Sidhuvud"/>
            <w:bidi w:val="0"/>
            <w:ind w:left="-115"/>
            <w:jc w:val="left"/>
          </w:pPr>
        </w:p>
      </w:tc>
      <w:tc>
        <w:tcPr>
          <w:tcW w:w="3305" w:type="dxa"/>
          <w:tcMar/>
        </w:tcPr>
        <w:p w:rsidR="238F12A2" w:rsidP="238F12A2" w:rsidRDefault="238F12A2" w14:paraId="75BFD9A8" w14:textId="1C7557C0">
          <w:pPr>
            <w:pStyle w:val="Sidhuvud"/>
            <w:bidi w:val="0"/>
            <w:jc w:val="center"/>
          </w:pPr>
        </w:p>
      </w:tc>
      <w:tc>
        <w:tcPr>
          <w:tcW w:w="3305" w:type="dxa"/>
          <w:tcMar/>
        </w:tcPr>
        <w:p w:rsidR="238F12A2" w:rsidP="238F12A2" w:rsidRDefault="238F12A2" w14:paraId="4BAEBD77" w14:textId="7C37F4B6">
          <w:pPr>
            <w:pStyle w:val="Sidhuvud"/>
            <w:bidi w:val="0"/>
            <w:ind w:right="-115"/>
            <w:jc w:val="right"/>
          </w:pPr>
        </w:p>
      </w:tc>
    </w:tr>
  </w:tbl>
  <w:p w:rsidR="238F12A2" w:rsidP="238F12A2" w:rsidRDefault="238F12A2" w14:paraId="71BFB0D4" w14:textId="7D122CD6">
    <w:pPr>
      <w:pStyle w:val="Sidfot"/>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D41" w:rsidRDefault="00DB6D41" w14:paraId="53128261" w14:textId="77777777">
      <w:r>
        <w:separator/>
      </w:r>
    </w:p>
  </w:footnote>
  <w:footnote w:type="continuationSeparator" w:id="0">
    <w:p w:rsidR="00DB6D41" w:rsidRDefault="00DB6D41" w14:paraId="62486C0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848" w:rsidRDefault="00C45848" w14:paraId="4101652C" w14:textId="77777777">
    <w:pPr>
      <w:pStyle w:val="Sidhuvud"/>
      <w:tabs>
        <w:tab w:val="clear" w:pos="9072"/>
        <w:tab w:val="left" w:pos="9498"/>
      </w:tabs>
    </w:pPr>
  </w:p>
  <w:p w:rsidR="00C45848" w:rsidRDefault="00C45848" w14:paraId="4B99056E" w14:textId="77777777">
    <w:pPr>
      <w:pStyle w:val="Sidhuvud"/>
      <w:tabs>
        <w:tab w:val="clear" w:pos="9072"/>
        <w:tab w:val="left" w:pos="9498"/>
      </w:tabs>
      <w:rPr>
        <w:rStyle w:val="Sidnummer"/>
      </w:rPr>
    </w:pPr>
  </w:p>
  <w:p w:rsidR="00C45848" w:rsidRDefault="00C45848" w14:paraId="74E21C83" w14:textId="77777777">
    <w:pPr>
      <w:pStyle w:val="Sidhuvud"/>
      <w:tabs>
        <w:tab w:val="clear" w:pos="9072"/>
        <w:tab w:val="left" w:pos="9498"/>
      </w:tabs>
    </w:pPr>
    <w:r>
      <w:rPr>
        <w:rStyle w:val="Sidnummer"/>
      </w:rPr>
      <w:tab/>
    </w:r>
    <w:r>
      <w:rPr>
        <w:rStyle w:val="Sidnummer"/>
      </w:rPr>
      <w:tab/>
    </w:r>
    <w:r>
      <w:rPr>
        <w:rStyle w:val="Sidnummer"/>
      </w:rPr>
      <w:fldChar w:fldCharType="begin"/>
    </w:r>
    <w:r>
      <w:rPr>
        <w:rStyle w:val="Sidnummer"/>
      </w:rPr>
      <w:instrText xml:space="preserve"> PAGE </w:instrText>
    </w:r>
    <w:r>
      <w:rPr>
        <w:rStyle w:val="Sidnummer"/>
      </w:rPr>
      <w:fldChar w:fldCharType="separate"/>
    </w:r>
    <w:r w:rsidR="000C69D5">
      <w:rPr>
        <w:rStyle w:val="Sidnummer"/>
        <w:noProof/>
      </w:rPr>
      <w:t>2</w:t>
    </w:r>
    <w:r>
      <w:rPr>
        <w:rStyle w:val="Sidnumm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848" w:rsidRDefault="00C45848" w14:paraId="4B94D5A5" w14:textId="77777777">
    <w:pPr>
      <w:pStyle w:val="Sidhuvud"/>
      <w:tabs>
        <w:tab w:val="clear" w:pos="9072"/>
        <w:tab w:val="left" w:pos="9498"/>
      </w:tabs>
      <w:rPr>
        <w:rStyle w:val="Sidnummer"/>
      </w:rPr>
    </w:pPr>
  </w:p>
  <w:p w:rsidR="00C45848" w:rsidRDefault="00C45848" w14:paraId="3DEEC669" w14:textId="77777777">
    <w:pPr>
      <w:pStyle w:val="Sidhuvud"/>
      <w:tabs>
        <w:tab w:val="clear" w:pos="9072"/>
      </w:tabs>
      <w:rPr>
        <w:rStyle w:val="Sidnummer"/>
      </w:rPr>
    </w:pPr>
  </w:p>
  <w:p w:rsidR="00C45848" w:rsidRDefault="00C45848" w14:paraId="3656B9AB" w14:textId="77777777">
    <w:pPr>
      <w:pStyle w:val="Sidhuvud"/>
      <w:tabs>
        <w:tab w:val="clear" w:pos="9072"/>
        <w:tab w:val="right" w:pos="9498"/>
        <w:tab w:val="right" w:pos="10065"/>
      </w:tabs>
    </w:pPr>
    <w:r>
      <w:rPr>
        <w:rStyle w:val="Sidnummer"/>
      </w:rPr>
      <w:tab/>
    </w:r>
    <w:r>
      <w:rPr>
        <w:rStyle w:val="Sidnummer"/>
      </w:rPr>
      <w:tab/>
    </w:r>
  </w:p>
</w:hdr>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96"/>
    <w:rsid w:val="000039D1"/>
    <w:rsid w:val="00013029"/>
    <w:rsid w:val="00023CCB"/>
    <w:rsid w:val="00027626"/>
    <w:rsid w:val="0005371F"/>
    <w:rsid w:val="00056D6C"/>
    <w:rsid w:val="00071029"/>
    <w:rsid w:val="00071B49"/>
    <w:rsid w:val="000816EB"/>
    <w:rsid w:val="0009195F"/>
    <w:rsid w:val="00093626"/>
    <w:rsid w:val="00093D5B"/>
    <w:rsid w:val="000A01A5"/>
    <w:rsid w:val="000A07E3"/>
    <w:rsid w:val="000B137C"/>
    <w:rsid w:val="000C23C5"/>
    <w:rsid w:val="000C69D5"/>
    <w:rsid w:val="000F2E22"/>
    <w:rsid w:val="000F7769"/>
    <w:rsid w:val="0011293B"/>
    <w:rsid w:val="00123977"/>
    <w:rsid w:val="001455BD"/>
    <w:rsid w:val="0015018E"/>
    <w:rsid w:val="00156337"/>
    <w:rsid w:val="00174B96"/>
    <w:rsid w:val="0019594A"/>
    <w:rsid w:val="001A34AF"/>
    <w:rsid w:val="001A473F"/>
    <w:rsid w:val="001A7FF6"/>
    <w:rsid w:val="001B4D15"/>
    <w:rsid w:val="001E1A25"/>
    <w:rsid w:val="002048F8"/>
    <w:rsid w:val="00211EB5"/>
    <w:rsid w:val="002217D3"/>
    <w:rsid w:val="002325A2"/>
    <w:rsid w:val="00234A94"/>
    <w:rsid w:val="00259180"/>
    <w:rsid w:val="00260FC2"/>
    <w:rsid w:val="0026496E"/>
    <w:rsid w:val="00277B1F"/>
    <w:rsid w:val="0029082B"/>
    <w:rsid w:val="002B0B69"/>
    <w:rsid w:val="002B4BD1"/>
    <w:rsid w:val="002D54CB"/>
    <w:rsid w:val="003102FC"/>
    <w:rsid w:val="00381836"/>
    <w:rsid w:val="00386BAB"/>
    <w:rsid w:val="00387DA5"/>
    <w:rsid w:val="003C682E"/>
    <w:rsid w:val="003D6D16"/>
    <w:rsid w:val="004022FA"/>
    <w:rsid w:val="00406B4E"/>
    <w:rsid w:val="0042066F"/>
    <w:rsid w:val="0043544D"/>
    <w:rsid w:val="00441236"/>
    <w:rsid w:val="00457606"/>
    <w:rsid w:val="00463ED4"/>
    <w:rsid w:val="00470561"/>
    <w:rsid w:val="004760C7"/>
    <w:rsid w:val="00485868"/>
    <w:rsid w:val="00493487"/>
    <w:rsid w:val="0049567F"/>
    <w:rsid w:val="004B688B"/>
    <w:rsid w:val="004E5207"/>
    <w:rsid w:val="00530505"/>
    <w:rsid w:val="00540448"/>
    <w:rsid w:val="00543215"/>
    <w:rsid w:val="0056738F"/>
    <w:rsid w:val="00577314"/>
    <w:rsid w:val="0058217D"/>
    <w:rsid w:val="005848ED"/>
    <w:rsid w:val="0058FD91"/>
    <w:rsid w:val="00593280"/>
    <w:rsid w:val="005C19D5"/>
    <w:rsid w:val="005C32D9"/>
    <w:rsid w:val="005C4ACE"/>
    <w:rsid w:val="00634448"/>
    <w:rsid w:val="00663B8C"/>
    <w:rsid w:val="006715F2"/>
    <w:rsid w:val="006742C1"/>
    <w:rsid w:val="006742D1"/>
    <w:rsid w:val="0069092A"/>
    <w:rsid w:val="00696A36"/>
    <w:rsid w:val="006A0075"/>
    <w:rsid w:val="006A6E1D"/>
    <w:rsid w:val="006B10A1"/>
    <w:rsid w:val="006B4B75"/>
    <w:rsid w:val="007105F5"/>
    <w:rsid w:val="0073748B"/>
    <w:rsid w:val="0074430B"/>
    <w:rsid w:val="007533A7"/>
    <w:rsid w:val="00793244"/>
    <w:rsid w:val="007C4DC9"/>
    <w:rsid w:val="007C514C"/>
    <w:rsid w:val="007F1CD5"/>
    <w:rsid w:val="008127C5"/>
    <w:rsid w:val="00816BD2"/>
    <w:rsid w:val="00821030"/>
    <w:rsid w:val="00821DE8"/>
    <w:rsid w:val="008331FC"/>
    <w:rsid w:val="00873E0D"/>
    <w:rsid w:val="00881B42"/>
    <w:rsid w:val="008866DD"/>
    <w:rsid w:val="008870EA"/>
    <w:rsid w:val="008A127E"/>
    <w:rsid w:val="00902659"/>
    <w:rsid w:val="00902A16"/>
    <w:rsid w:val="009248F3"/>
    <w:rsid w:val="009325F4"/>
    <w:rsid w:val="00952233"/>
    <w:rsid w:val="009A7DEB"/>
    <w:rsid w:val="009C0E08"/>
    <w:rsid w:val="009D7C96"/>
    <w:rsid w:val="009E3FF2"/>
    <w:rsid w:val="009E52DA"/>
    <w:rsid w:val="00A023B5"/>
    <w:rsid w:val="00A122A2"/>
    <w:rsid w:val="00A62CF7"/>
    <w:rsid w:val="00A72092"/>
    <w:rsid w:val="00AA012A"/>
    <w:rsid w:val="00AA21CE"/>
    <w:rsid w:val="00AA7B6D"/>
    <w:rsid w:val="00AC4157"/>
    <w:rsid w:val="00AD0DC1"/>
    <w:rsid w:val="00AF77AC"/>
    <w:rsid w:val="00B11416"/>
    <w:rsid w:val="00B12B99"/>
    <w:rsid w:val="00B21043"/>
    <w:rsid w:val="00B276FB"/>
    <w:rsid w:val="00B34F48"/>
    <w:rsid w:val="00B452DF"/>
    <w:rsid w:val="00B50C23"/>
    <w:rsid w:val="00B5292C"/>
    <w:rsid w:val="00B55602"/>
    <w:rsid w:val="00B71931"/>
    <w:rsid w:val="00B9105B"/>
    <w:rsid w:val="00BA485C"/>
    <w:rsid w:val="00BA55F1"/>
    <w:rsid w:val="00BB5EF0"/>
    <w:rsid w:val="00BB7090"/>
    <w:rsid w:val="00BD4E09"/>
    <w:rsid w:val="00BE4ED0"/>
    <w:rsid w:val="00C03E9C"/>
    <w:rsid w:val="00C37E45"/>
    <w:rsid w:val="00C45848"/>
    <w:rsid w:val="00C66DE9"/>
    <w:rsid w:val="00C806B3"/>
    <w:rsid w:val="00C81F2D"/>
    <w:rsid w:val="00C82E7A"/>
    <w:rsid w:val="00C908C3"/>
    <w:rsid w:val="00C950C3"/>
    <w:rsid w:val="00CA1AC3"/>
    <w:rsid w:val="00CF19CE"/>
    <w:rsid w:val="00D009D4"/>
    <w:rsid w:val="00D061C8"/>
    <w:rsid w:val="00D16E3B"/>
    <w:rsid w:val="00D37212"/>
    <w:rsid w:val="00D5212E"/>
    <w:rsid w:val="00D55D62"/>
    <w:rsid w:val="00D575B1"/>
    <w:rsid w:val="00D67FD2"/>
    <w:rsid w:val="00D90968"/>
    <w:rsid w:val="00DB6D41"/>
    <w:rsid w:val="00DD547F"/>
    <w:rsid w:val="00E07091"/>
    <w:rsid w:val="00E10FF0"/>
    <w:rsid w:val="00E83C0E"/>
    <w:rsid w:val="00E90DFB"/>
    <w:rsid w:val="00EA18E1"/>
    <w:rsid w:val="00EA3259"/>
    <w:rsid w:val="00EC3D6D"/>
    <w:rsid w:val="00ED0216"/>
    <w:rsid w:val="00ED7661"/>
    <w:rsid w:val="00EF1F55"/>
    <w:rsid w:val="00F33821"/>
    <w:rsid w:val="00F37CEC"/>
    <w:rsid w:val="00F43319"/>
    <w:rsid w:val="00F46630"/>
    <w:rsid w:val="00F70989"/>
    <w:rsid w:val="00F77BBF"/>
    <w:rsid w:val="00F80B40"/>
    <w:rsid w:val="00F92009"/>
    <w:rsid w:val="00FA4946"/>
    <w:rsid w:val="00FA7BBC"/>
    <w:rsid w:val="00FB15C6"/>
    <w:rsid w:val="00FB5452"/>
    <w:rsid w:val="01E14667"/>
    <w:rsid w:val="01E81AB5"/>
    <w:rsid w:val="028A28B6"/>
    <w:rsid w:val="036A5484"/>
    <w:rsid w:val="03716B97"/>
    <w:rsid w:val="039C113C"/>
    <w:rsid w:val="03A7472B"/>
    <w:rsid w:val="0425F917"/>
    <w:rsid w:val="0448F322"/>
    <w:rsid w:val="052C6EB4"/>
    <w:rsid w:val="05A3A02F"/>
    <w:rsid w:val="0765875F"/>
    <w:rsid w:val="07B13230"/>
    <w:rsid w:val="08949311"/>
    <w:rsid w:val="08C694DB"/>
    <w:rsid w:val="08CC319E"/>
    <w:rsid w:val="0966AE6E"/>
    <w:rsid w:val="09AD7E26"/>
    <w:rsid w:val="0B372ABB"/>
    <w:rsid w:val="0BC566C1"/>
    <w:rsid w:val="0CB7A08C"/>
    <w:rsid w:val="0CBCD554"/>
    <w:rsid w:val="0CFD99F7"/>
    <w:rsid w:val="0D868E18"/>
    <w:rsid w:val="0DD4002F"/>
    <w:rsid w:val="0EC7B6F5"/>
    <w:rsid w:val="100B18A8"/>
    <w:rsid w:val="14440A67"/>
    <w:rsid w:val="15DFDAC8"/>
    <w:rsid w:val="162E1758"/>
    <w:rsid w:val="1693E165"/>
    <w:rsid w:val="16F4C2E1"/>
    <w:rsid w:val="186E993B"/>
    <w:rsid w:val="1A27CAF9"/>
    <w:rsid w:val="1A9A6C2A"/>
    <w:rsid w:val="1AB3D676"/>
    <w:rsid w:val="1B1C2C7F"/>
    <w:rsid w:val="1B6FF53F"/>
    <w:rsid w:val="1BB1963A"/>
    <w:rsid w:val="1C0F1A54"/>
    <w:rsid w:val="1C10CAF5"/>
    <w:rsid w:val="1C163F78"/>
    <w:rsid w:val="1C763025"/>
    <w:rsid w:val="1C8C6E98"/>
    <w:rsid w:val="1DD1C450"/>
    <w:rsid w:val="1E9129FA"/>
    <w:rsid w:val="1EC58743"/>
    <w:rsid w:val="1F4F6B68"/>
    <w:rsid w:val="201CBAC4"/>
    <w:rsid w:val="2048FB22"/>
    <w:rsid w:val="2071BD9A"/>
    <w:rsid w:val="207864B0"/>
    <w:rsid w:val="20EB3BC9"/>
    <w:rsid w:val="20FD8236"/>
    <w:rsid w:val="2120B9D4"/>
    <w:rsid w:val="21A0656F"/>
    <w:rsid w:val="21C64155"/>
    <w:rsid w:val="21D09B54"/>
    <w:rsid w:val="236C6BB5"/>
    <w:rsid w:val="238F12A2"/>
    <w:rsid w:val="240AADF8"/>
    <w:rsid w:val="245DF7F2"/>
    <w:rsid w:val="255E2449"/>
    <w:rsid w:val="25756B2A"/>
    <w:rsid w:val="25795ACA"/>
    <w:rsid w:val="25AB167A"/>
    <w:rsid w:val="25E8DDF8"/>
    <w:rsid w:val="2624AB68"/>
    <w:rsid w:val="26C7FBED"/>
    <w:rsid w:val="26DEFB14"/>
    <w:rsid w:val="26EE1E4E"/>
    <w:rsid w:val="2746E6DB"/>
    <w:rsid w:val="284E4040"/>
    <w:rsid w:val="28940BCB"/>
    <w:rsid w:val="289A8A68"/>
    <w:rsid w:val="2914B810"/>
    <w:rsid w:val="2916A47E"/>
    <w:rsid w:val="295F579B"/>
    <w:rsid w:val="297B1C06"/>
    <w:rsid w:val="29DBAD39"/>
    <w:rsid w:val="2AD90D3C"/>
    <w:rsid w:val="2AFB27FC"/>
    <w:rsid w:val="2B777D9A"/>
    <w:rsid w:val="2B955492"/>
    <w:rsid w:val="2BCEB26A"/>
    <w:rsid w:val="2C3CB444"/>
    <w:rsid w:val="2CCE28F7"/>
    <w:rsid w:val="2E0297DF"/>
    <w:rsid w:val="2E19A061"/>
    <w:rsid w:val="2FCACFD1"/>
    <w:rsid w:val="301052F8"/>
    <w:rsid w:val="301F52A8"/>
    <w:rsid w:val="330639E1"/>
    <w:rsid w:val="3314A878"/>
    <w:rsid w:val="3395F3D3"/>
    <w:rsid w:val="33AF1C30"/>
    <w:rsid w:val="344D5644"/>
    <w:rsid w:val="3509EA3D"/>
    <w:rsid w:val="370BF527"/>
    <w:rsid w:val="38828D53"/>
    <w:rsid w:val="389AE0CF"/>
    <w:rsid w:val="38A0ACE3"/>
    <w:rsid w:val="3937519D"/>
    <w:rsid w:val="3A0C9FA4"/>
    <w:rsid w:val="3AEC7838"/>
    <w:rsid w:val="3B328B67"/>
    <w:rsid w:val="3B67B0D7"/>
    <w:rsid w:val="3B82DC6F"/>
    <w:rsid w:val="3B958EEA"/>
    <w:rsid w:val="3BC63588"/>
    <w:rsid w:val="3C05D314"/>
    <w:rsid w:val="3C706A56"/>
    <w:rsid w:val="3D315F4B"/>
    <w:rsid w:val="3D5E8960"/>
    <w:rsid w:val="3E7EDFB4"/>
    <w:rsid w:val="3E7FEF83"/>
    <w:rsid w:val="3EC4E449"/>
    <w:rsid w:val="3F23871E"/>
    <w:rsid w:val="3FB6B29F"/>
    <w:rsid w:val="416F5273"/>
    <w:rsid w:val="41F50045"/>
    <w:rsid w:val="422D395A"/>
    <w:rsid w:val="423BA513"/>
    <w:rsid w:val="424340C4"/>
    <w:rsid w:val="424580CE"/>
    <w:rsid w:val="43407362"/>
    <w:rsid w:val="44618F44"/>
    <w:rsid w:val="4547E7FE"/>
    <w:rsid w:val="45546664"/>
    <w:rsid w:val="463A615A"/>
    <w:rsid w:val="46D45DDD"/>
    <w:rsid w:val="4722EDD2"/>
    <w:rsid w:val="47B4611D"/>
    <w:rsid w:val="48043C25"/>
    <w:rsid w:val="493ADC8A"/>
    <w:rsid w:val="49446C88"/>
    <w:rsid w:val="498E61B8"/>
    <w:rsid w:val="4A24FCB0"/>
    <w:rsid w:val="4A297A2B"/>
    <w:rsid w:val="4AF659DC"/>
    <w:rsid w:val="4AFEAD18"/>
    <w:rsid w:val="4B0CC98F"/>
    <w:rsid w:val="4B79D7E0"/>
    <w:rsid w:val="4BF65EF5"/>
    <w:rsid w:val="4BFBD1DC"/>
    <w:rsid w:val="4E2EBD0D"/>
    <w:rsid w:val="4E4443B5"/>
    <w:rsid w:val="4E58AC0E"/>
    <w:rsid w:val="4FFAE0B3"/>
    <w:rsid w:val="4FFC3F65"/>
    <w:rsid w:val="50344594"/>
    <w:rsid w:val="51246A9A"/>
    <w:rsid w:val="5173DEDA"/>
    <w:rsid w:val="51E63346"/>
    <w:rsid w:val="522E56D8"/>
    <w:rsid w:val="52D5D94B"/>
    <w:rsid w:val="52E37275"/>
    <w:rsid w:val="52F58ECE"/>
    <w:rsid w:val="532EC666"/>
    <w:rsid w:val="53E71B0B"/>
    <w:rsid w:val="5453EEEB"/>
    <w:rsid w:val="5582EB6C"/>
    <w:rsid w:val="564AF759"/>
    <w:rsid w:val="56BF57DE"/>
    <w:rsid w:val="5810BB1A"/>
    <w:rsid w:val="581D06A8"/>
    <w:rsid w:val="584647C4"/>
    <w:rsid w:val="586AE73C"/>
    <w:rsid w:val="58BA8C2E"/>
    <w:rsid w:val="5935B9D2"/>
    <w:rsid w:val="5A7B4953"/>
    <w:rsid w:val="5B10BD59"/>
    <w:rsid w:val="5B140507"/>
    <w:rsid w:val="5B54A76A"/>
    <w:rsid w:val="5CF077CB"/>
    <w:rsid w:val="5D4EF073"/>
    <w:rsid w:val="5D710B33"/>
    <w:rsid w:val="5D811FC2"/>
    <w:rsid w:val="5DA2C37A"/>
    <w:rsid w:val="5DFDB844"/>
    <w:rsid w:val="5EEAC0D4"/>
    <w:rsid w:val="5EFAFDB2"/>
    <w:rsid w:val="60B2F983"/>
    <w:rsid w:val="610F2A99"/>
    <w:rsid w:val="6199F5C7"/>
    <w:rsid w:val="61DBA43F"/>
    <w:rsid w:val="61E2A2B8"/>
    <w:rsid w:val="625659C0"/>
    <w:rsid w:val="625EACFC"/>
    <w:rsid w:val="62887CBA"/>
    <w:rsid w:val="629DCB91"/>
    <w:rsid w:val="6448ED55"/>
    <w:rsid w:val="6480FB59"/>
    <w:rsid w:val="64D40FAA"/>
    <w:rsid w:val="65964DBE"/>
    <w:rsid w:val="67E705A9"/>
    <w:rsid w:val="6849391C"/>
    <w:rsid w:val="685E38E4"/>
    <w:rsid w:val="68B2183B"/>
    <w:rsid w:val="68EAEFDF"/>
    <w:rsid w:val="697BFD69"/>
    <w:rsid w:val="69A780CD"/>
    <w:rsid w:val="6A7C1F25"/>
    <w:rsid w:val="6B72B8BA"/>
    <w:rsid w:val="6D034B7E"/>
    <w:rsid w:val="6D181B53"/>
    <w:rsid w:val="6E9B977D"/>
    <w:rsid w:val="6ED8D7C0"/>
    <w:rsid w:val="6F44F71D"/>
    <w:rsid w:val="71515E89"/>
    <w:rsid w:val="7242694A"/>
    <w:rsid w:val="72B4A74E"/>
    <w:rsid w:val="74B67432"/>
    <w:rsid w:val="755DA594"/>
    <w:rsid w:val="75A85DFF"/>
    <w:rsid w:val="75ABA5AD"/>
    <w:rsid w:val="75D55009"/>
    <w:rsid w:val="75EB138A"/>
    <w:rsid w:val="763589D2"/>
    <w:rsid w:val="76E584C6"/>
    <w:rsid w:val="77123AD9"/>
    <w:rsid w:val="77442E60"/>
    <w:rsid w:val="7747760E"/>
    <w:rsid w:val="77DF69D9"/>
    <w:rsid w:val="784D5433"/>
    <w:rsid w:val="78B41A47"/>
    <w:rsid w:val="78CFFF09"/>
    <w:rsid w:val="78E3466F"/>
    <w:rsid w:val="791CEF3E"/>
    <w:rsid w:val="792DFFC5"/>
    <w:rsid w:val="79809B35"/>
    <w:rsid w:val="79EF9EC8"/>
    <w:rsid w:val="7A6B1AB9"/>
    <w:rsid w:val="7A6E9F17"/>
    <w:rsid w:val="7AE29994"/>
    <w:rsid w:val="7AF4716A"/>
    <w:rsid w:val="7B698970"/>
    <w:rsid w:val="7C079FCB"/>
    <w:rsid w:val="7C1AE731"/>
    <w:rsid w:val="7C340F8E"/>
    <w:rsid w:val="7C428973"/>
    <w:rsid w:val="7C5C6315"/>
    <w:rsid w:val="7C8082CE"/>
    <w:rsid w:val="7DDE59D4"/>
    <w:rsid w:val="7E618AAB"/>
    <w:rsid w:val="7E65E9D2"/>
    <w:rsid w:val="7EA9A5A4"/>
    <w:rsid w:val="7EBD2D2F"/>
    <w:rsid w:val="7F64017A"/>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40EEE87"/>
  <w15:chartTrackingRefBased/>
  <w15:docId w15:val="{F1EF2477-A46D-40B6-A3CD-6862A64A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sv-SE"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lang w:eastAsia="sv-SE"/>
    </w:rPr>
  </w:style>
  <w:style w:type="paragraph" w:styleId="Rubrik1">
    <w:name w:val="heading 1"/>
    <w:basedOn w:val="Normal"/>
    <w:next w:val="Normal"/>
    <w:qFormat/>
    <w:pPr>
      <w:keepNext/>
      <w:tabs>
        <w:tab w:val="left" w:pos="2694"/>
        <w:tab w:val="left" w:pos="5245"/>
        <w:tab w:val="left" w:pos="7938"/>
      </w:tabs>
      <w:outlineLvl w:val="0"/>
    </w:pPr>
    <w:rPr>
      <w:sz w:val="24"/>
    </w:rPr>
  </w:style>
  <w:style w:type="paragraph" w:styleId="Rubrik2">
    <w:name w:val="heading 2"/>
    <w:basedOn w:val="Normal"/>
    <w:next w:val="Normal"/>
    <w:qFormat/>
    <w:pPr>
      <w:keepNext/>
      <w:tabs>
        <w:tab w:val="left" w:pos="3000"/>
        <w:tab w:val="left" w:pos="4800"/>
        <w:tab w:val="left" w:pos="6600"/>
        <w:tab w:val="left" w:pos="8160"/>
      </w:tabs>
      <w:spacing w:line="240" w:lineRule="exact"/>
      <w:ind w:right="-1080"/>
      <w:outlineLvl w:val="1"/>
    </w:pPr>
    <w:rPr>
      <w:b/>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Default" w:customStyle="1">
    <w:name w:val="Default"/>
    <w:rsid w:val="00470561"/>
    <w:pPr>
      <w:autoSpaceDE w:val="0"/>
      <w:autoSpaceDN w:val="0"/>
      <w:adjustRightInd w:val="0"/>
    </w:pPr>
    <w:rPr>
      <w:rFonts w:ascii="Arial" w:hAnsi="Arial" w:eastAsia="Calibri" w:cs="Arial"/>
      <w:color w:val="000000"/>
      <w:sz w:val="24"/>
      <w:szCs w:val="24"/>
      <w:lang w:eastAsia="sv-SE"/>
    </w:rPr>
  </w:style>
  <w:style w:type="character" w:styleId="Hyperlnk">
    <w:name w:val="Hyperlink"/>
    <w:uiPriority w:val="99"/>
    <w:unhideWhenUsed/>
    <w:rsid w:val="00FA4946"/>
    <w:rPr>
      <w:strike w:val="0"/>
      <w:dstrike w:val="0"/>
      <w:color w:val="000000"/>
      <w:u w:val="none"/>
      <w:effect w:val="none"/>
    </w:rPr>
  </w:style>
  <w:style w:type="paragraph" w:styleId="Kommentarer">
    <w:name w:val="annotation text"/>
    <w:basedOn w:val="Normal"/>
    <w:link w:val="KommentarerChar"/>
  </w:style>
  <w:style w:type="character" w:styleId="KommentarerChar" w:customStyle="1">
    <w:name w:val="Kommentarer Char"/>
    <w:basedOn w:val="Standardstycketeckensnitt"/>
    <w:link w:val="Kommentarer"/>
    <w:rPr>
      <w:lang w:eastAsia="sv-SE"/>
    </w:rPr>
  </w:style>
  <w:style w:type="character" w:styleId="Kommentarsreferens">
    <w:name w:val="annotation reference"/>
    <w:basedOn w:val="Standardstycketeckensnitt"/>
    <w:rPr>
      <w:sz w:val="16"/>
      <w:szCs w:val="16"/>
    </w:rPr>
  </w:style>
  <w:style w:type="paragraph" w:styleId="Ballongtext">
    <w:name w:val="Balloon Text"/>
    <w:basedOn w:val="Normal"/>
    <w:link w:val="BallongtextChar"/>
    <w:rsid w:val="000C23C5"/>
    <w:rPr>
      <w:rFonts w:ascii="Segoe UI" w:hAnsi="Segoe UI" w:cs="Segoe UI"/>
      <w:sz w:val="18"/>
      <w:szCs w:val="18"/>
    </w:rPr>
  </w:style>
  <w:style w:type="character" w:styleId="BallongtextChar" w:customStyle="1">
    <w:name w:val="Ballongtext Char"/>
    <w:basedOn w:val="Standardstycketeckensnitt"/>
    <w:link w:val="Ballongtext"/>
    <w:rsid w:val="000C23C5"/>
    <w:rPr>
      <w:rFonts w:ascii="Segoe UI" w:hAnsi="Segoe UI" w:cs="Segoe UI"/>
      <w:sz w:val="18"/>
      <w:szCs w:val="18"/>
      <w:lang w:eastAsia="sv-SE"/>
    </w:rPr>
  </w:style>
  <w:style xmlns:w="http://schemas.openxmlformats.org/wordprocessingml/2006/main" w:type="table" w:styleId="TableGrid">
    <w:name xmlns:w="http://schemas.openxmlformats.org/wordprocessingml/2006/main" w:val="Table Grid"/>
    <w:basedOn xmlns:w="http://schemas.openxmlformats.org/wordprocessingml/2006/main" w:val="Normaltabel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header" Target="header1.xml" Id="rId13" /><Relationship Type="http://schemas.openxmlformats.org/officeDocument/2006/relationships/theme" Target="theme/theme1.xml" Id="rId18" /><Relationship Type="http://schemas.microsoft.com/office/2018/08/relationships/commentsExtensible" Target="commentsExtensible.xml" Id="R23c3a1aab5eb4421" /><Relationship Type="http://schemas.openxmlformats.org/officeDocument/2006/relationships/styles" Target="styles.xml" Id="rId3" /><Relationship Type="http://schemas.openxmlformats.org/officeDocument/2006/relationships/endnotes" Target="endnotes.xml" Id="rId7"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microsoft.com/office/2016/09/relationships/commentsIds" Target="commentsIds.xml" Id="rId11" /><Relationship Type="http://schemas.openxmlformats.org/officeDocument/2006/relationships/webSettings" Target="webSettings.xml" Id="rId5" /><Relationship Type="http://schemas.openxmlformats.org/officeDocument/2006/relationships/header" Target="header2.xml" Id="rId15" /><Relationship Type="http://schemas.microsoft.com/office/2011/relationships/commentsExtended" Target="commentsExtended.xml" Id="rId10" /><Relationship Type="http://schemas.openxmlformats.org/officeDocument/2006/relationships/settings" Target="settings.xml" Id="rId4" /><Relationship Type="http://schemas.openxmlformats.org/officeDocument/2006/relationships/footer" Target="footer1.xml" Id="rId14" /><Relationship Type="http://schemas.openxmlformats.org/officeDocument/2006/relationships/image" Target="/media/image2.png" Id="Rc506bb8e472d4447" /><Relationship Type="http://schemas.openxmlformats.org/officeDocument/2006/relationships/hyperlink" Target="http://www.gallivare.se/trafikstrategi" TargetMode="External" Id="Rdf4945a787d2439d" /><Relationship Type="http://schemas.openxmlformats.org/officeDocument/2006/relationships/hyperlink" Target="mailto:Sam@gallivare.se" TargetMode="External" Id="R578bb455ca1a4105" /><Relationship Type="http://schemas.openxmlformats.org/officeDocument/2006/relationships/hyperlink" Target="mailto:niklas.nyberg@gallivare.se" TargetMode="External" Id="Ra3b6bea9201645ad" /><Relationship Type="http://schemas.openxmlformats.org/officeDocument/2006/relationships/footer" Target="footer2.xml" Id="Rea261ac8797f4c0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50765577894D44B9B552E66E37B8567" ma:contentTypeVersion="13" ma:contentTypeDescription="Skapa ett nytt dokument." ma:contentTypeScope="" ma:versionID="db434c7de2143905b3f78728952bfbe1">
  <xsd:schema xmlns:xsd="http://www.w3.org/2001/XMLSchema" xmlns:xs="http://www.w3.org/2001/XMLSchema" xmlns:p="http://schemas.microsoft.com/office/2006/metadata/properties" xmlns:ns2="82055c91-5974-4f76-bd58-2245c7cc8a57" xmlns:ns3="1a817abb-5d4f-4303-b0f9-257e88d9985b" targetNamespace="http://schemas.microsoft.com/office/2006/metadata/properties" ma:root="true" ma:fieldsID="b263bbc93acdea5fe1bf6e501ab4aa18" ns2:_="" ns3:_="">
    <xsd:import namespace="82055c91-5974-4f76-bd58-2245c7cc8a57"/>
    <xsd:import namespace="1a817abb-5d4f-4303-b0f9-257e88d998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55c91-5974-4f76-bd58-2245c7cc8a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25377beb-3922-46ba-8627-153be8e7ca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817abb-5d4f-4303-b0f9-257e88d9985b"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TaxCatchAll" ma:index="14" nillable="true" ma:displayName="Taxonomy Catch All Column" ma:hidden="true" ma:list="{b26373b4-37bd-47e3-9bbf-04a9aefbd588}" ma:internalName="TaxCatchAll" ma:showField="CatchAllData" ma:web="1a817abb-5d4f-4303-b0f9-257e88d998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C625CE-0D62-427A-95F7-724F038FA993}">
  <ds:schemaRefs>
    <ds:schemaRef ds:uri="http://schemas.microsoft.com/sharepoint/v3/contenttype/forms"/>
  </ds:schemaRefs>
</ds:datastoreItem>
</file>

<file path=customXml/itemProps2.xml><?xml version="1.0" encoding="utf-8"?>
<ds:datastoreItem xmlns:ds="http://schemas.openxmlformats.org/officeDocument/2006/customXml" ds:itemID="{2774288B-6D3A-46C5-9C69-4F2B6F933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55c91-5974-4f76-bd58-2245c7cc8a57"/>
    <ds:schemaRef ds:uri="1a817abb-5d4f-4303-b0f9-257e88d99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Gällivare kommun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Datum	Referens</dc:title>
  <dc:subject/>
  <dc:creator>Ulla-Britt Larsson</dc:creator>
  <keywords/>
  <lastModifiedBy>Niklas Nyberg</lastModifiedBy>
  <revision>18</revision>
  <lastPrinted>2023-08-31T15:03:00.0000000Z</lastPrinted>
  <dcterms:created xsi:type="dcterms:W3CDTF">2024-02-22T13:59:00.0000000Z</dcterms:created>
  <dcterms:modified xsi:type="dcterms:W3CDTF">2024-02-29T13:14:11.8831327Z</dcterms:modified>
</coreProperties>
</file>